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34D2" w14:textId="07F1815B" w:rsidR="009814CB" w:rsidRPr="00B47F83" w:rsidRDefault="00317C94" w:rsidP="00317C94">
      <w:pPr>
        <w:pStyle w:val="Heading1"/>
        <w:spacing w:before="360" w:after="120" w:line="240" w:lineRule="auto"/>
        <w:rPr>
          <w:rFonts w:asciiTheme="minorHAnsi" w:hAnsiTheme="minorHAnsi" w:cstheme="minorHAnsi"/>
          <w:b/>
          <w:color w:val="0C52A0"/>
          <w:sz w:val="22"/>
          <w:szCs w:val="22"/>
          <w:lang w:val="sr-Cyrl-RS"/>
        </w:rPr>
      </w:pPr>
      <w:r w:rsidRPr="00B47F83">
        <w:rPr>
          <w:rFonts w:ascii="Arial" w:hAnsi="Arial" w:cs="Arial"/>
          <w:color w:val="0C52A0"/>
          <w:sz w:val="22"/>
          <w:szCs w:val="22"/>
          <w:lang w:val="sr-Latn-RS"/>
        </w:rPr>
        <w:t>▌</w:t>
      </w:r>
      <w:r w:rsidRPr="00B47F83">
        <w:rPr>
          <w:rFonts w:asciiTheme="minorHAnsi" w:hAnsiTheme="minorHAnsi" w:cstheme="minorHAnsi"/>
          <w:color w:val="0C52A0"/>
          <w:sz w:val="22"/>
          <w:szCs w:val="22"/>
          <w:lang w:val="sr-Latn-RS"/>
        </w:rPr>
        <w:t xml:space="preserve"> </w:t>
      </w:r>
      <w:r w:rsidRPr="00B47F83">
        <w:rPr>
          <w:rFonts w:asciiTheme="minorHAnsi" w:hAnsiTheme="minorHAnsi" w:cstheme="minorHAnsi"/>
          <w:color w:val="0C52A0"/>
          <w:sz w:val="22"/>
          <w:szCs w:val="22"/>
          <w:lang w:val="sr-Cyrl-RS"/>
        </w:rPr>
        <w:t xml:space="preserve">ЗАДАЦИ </w:t>
      </w:r>
      <w:r w:rsidR="00FD2270" w:rsidRPr="00B47F83">
        <w:rPr>
          <w:rFonts w:asciiTheme="minorHAnsi" w:hAnsiTheme="minorHAnsi" w:cstheme="minorHAnsi"/>
          <w:color w:val="0C52A0"/>
          <w:sz w:val="22"/>
          <w:szCs w:val="22"/>
          <w:lang w:val="sr-Cyrl-RS"/>
        </w:rPr>
        <w:t>ПОПИСИВАЧ</w:t>
      </w:r>
      <w:r w:rsidRPr="00B47F83">
        <w:rPr>
          <w:rFonts w:asciiTheme="minorHAnsi" w:hAnsiTheme="minorHAnsi" w:cstheme="minorHAnsi"/>
          <w:color w:val="0C52A0"/>
          <w:sz w:val="22"/>
          <w:szCs w:val="22"/>
          <w:lang w:val="sr-Cyrl-RS"/>
        </w:rPr>
        <w:t>А И ПРОЦЕДУРА ЗА ЊИХОВ ИЗБОР</w:t>
      </w:r>
      <w:r w:rsidRPr="00B47F83">
        <w:rPr>
          <w:rFonts w:asciiTheme="minorHAnsi" w:hAnsiTheme="minorHAnsi" w:cstheme="minorHAnsi"/>
          <w:b/>
          <w:color w:val="0C52A0"/>
          <w:sz w:val="22"/>
          <w:szCs w:val="22"/>
          <w:lang w:val="sr-Cyrl-RS"/>
        </w:rPr>
        <w:t xml:space="preserve"> </w:t>
      </w:r>
    </w:p>
    <w:p w14:paraId="6CB2BDF7" w14:textId="77777777" w:rsidR="001F3F66" w:rsidRPr="00B47F83" w:rsidRDefault="001F3F66" w:rsidP="001F4948">
      <w:pPr>
        <w:spacing w:before="120" w:after="120" w:line="240" w:lineRule="auto"/>
        <w:jc w:val="both"/>
        <w:rPr>
          <w:rFonts w:cstheme="minorHAnsi"/>
          <w:lang w:val="sr-Cyrl-RS"/>
        </w:rPr>
      </w:pPr>
      <w:r w:rsidRPr="00B47F83">
        <w:rPr>
          <w:rFonts w:cstheme="minorHAnsi"/>
          <w:lang w:val="sr-Cyrl-RS"/>
        </w:rPr>
        <w:t xml:space="preserve">Попис  </w:t>
      </w:r>
      <w:r w:rsidR="00214055" w:rsidRPr="00B47F83">
        <w:rPr>
          <w:rFonts w:cstheme="minorHAnsi"/>
          <w:lang w:val="sr-Cyrl-RS"/>
        </w:rPr>
        <w:t xml:space="preserve">становништва, домаћинстава и станова у Републици Србији </w:t>
      </w:r>
      <w:r w:rsidRPr="00B47F83">
        <w:rPr>
          <w:rFonts w:cstheme="minorHAnsi"/>
          <w:lang w:val="sr-Cyrl-RS"/>
        </w:rPr>
        <w:t xml:space="preserve">спроводи </w:t>
      </w:r>
      <w:r w:rsidR="00214055" w:rsidRPr="00B47F83">
        <w:rPr>
          <w:rFonts w:cstheme="minorHAnsi"/>
          <w:lang w:val="sr-Cyrl-RS"/>
        </w:rPr>
        <w:t xml:space="preserve">се </w:t>
      </w:r>
      <w:r w:rsidRPr="00B47F83">
        <w:rPr>
          <w:rFonts w:cstheme="minorHAnsi"/>
          <w:b/>
          <w:bCs/>
        </w:rPr>
        <w:t xml:space="preserve">у периоду од 1. до 31. октобра 2022. </w:t>
      </w:r>
      <w:r w:rsidR="004805AC" w:rsidRPr="00B47F83">
        <w:rPr>
          <w:rFonts w:cstheme="minorHAnsi"/>
          <w:b/>
          <w:bCs/>
          <w:lang w:val="sr-Cyrl-RS"/>
        </w:rPr>
        <w:t>г</w:t>
      </w:r>
      <w:r w:rsidR="004805AC" w:rsidRPr="00B47F83">
        <w:rPr>
          <w:rFonts w:cstheme="minorHAnsi"/>
          <w:b/>
          <w:bCs/>
        </w:rPr>
        <w:t>одине</w:t>
      </w:r>
      <w:r w:rsidRPr="00B47F83">
        <w:rPr>
          <w:rFonts w:cstheme="minorHAnsi"/>
        </w:rPr>
        <w:t xml:space="preserve">, </w:t>
      </w:r>
      <w:r w:rsidRPr="00B47F83">
        <w:rPr>
          <w:rFonts w:cstheme="minorHAnsi"/>
          <w:lang w:val="sr-Cyrl-RS"/>
        </w:rPr>
        <w:t>у</w:t>
      </w:r>
      <w:r w:rsidRPr="00B47F83">
        <w:rPr>
          <w:rFonts w:cstheme="minorHAnsi"/>
        </w:rPr>
        <w:t xml:space="preserve"> складу са Законом о попису становништва, домаћинстава и станова 2022. године („Службени гласник РС“, бр. 9/2020 и 35/2021)</w:t>
      </w:r>
      <w:r w:rsidRPr="00B47F83">
        <w:rPr>
          <w:rFonts w:cstheme="minorHAnsi"/>
          <w:lang w:val="sr-Cyrl-RS"/>
        </w:rPr>
        <w:t>.</w:t>
      </w:r>
    </w:p>
    <w:p w14:paraId="7A1F807B" w14:textId="77777777" w:rsidR="00C05016" w:rsidRPr="00B47F83" w:rsidRDefault="00C05016" w:rsidP="00C05016">
      <w:pPr>
        <w:spacing w:before="120" w:after="120" w:line="240" w:lineRule="auto"/>
        <w:jc w:val="both"/>
        <w:rPr>
          <w:rFonts w:cstheme="minorHAnsi"/>
          <w:b/>
          <w:bCs/>
          <w:lang w:val="sr-Cyrl-RS"/>
        </w:rPr>
      </w:pPr>
      <w:r w:rsidRPr="00B47F83">
        <w:rPr>
          <w:rFonts w:cstheme="minorHAnsi"/>
          <w:lang w:val="sr-Cyrl-RS"/>
        </w:rPr>
        <w:t xml:space="preserve">За пријављивање кандидата за пописиваче расписује се јавни позив. </w:t>
      </w:r>
      <w:bookmarkStart w:id="0" w:name="_Hlk88556295"/>
    </w:p>
    <w:bookmarkEnd w:id="0"/>
    <w:p w14:paraId="0FB8C72F" w14:textId="3D0C2EF4" w:rsidR="00C44CCE" w:rsidRPr="00B47F83" w:rsidRDefault="00E21A78" w:rsidP="001F4948">
      <w:pPr>
        <w:spacing w:before="120" w:after="120" w:line="240" w:lineRule="auto"/>
        <w:jc w:val="both"/>
        <w:rPr>
          <w:rFonts w:cstheme="minorHAnsi"/>
          <w:lang w:val="sr-Cyrl-RS"/>
        </w:rPr>
      </w:pPr>
      <w:r w:rsidRPr="00B47F83">
        <w:rPr>
          <w:rFonts w:cstheme="minorHAnsi"/>
          <w:lang w:val="sr-Cyrl-RS"/>
        </w:rPr>
        <w:t>За свак</w:t>
      </w:r>
      <w:r w:rsidR="0035650D" w:rsidRPr="00B47F83">
        <w:rPr>
          <w:rFonts w:cstheme="minorHAnsi"/>
          <w:lang w:val="sr-Cyrl-RS"/>
        </w:rPr>
        <w:t>у</w:t>
      </w:r>
      <w:r w:rsidR="006A6AB2" w:rsidRPr="00B47F83">
        <w:rPr>
          <w:rFonts w:cstheme="minorHAnsi"/>
          <w:lang w:val="sr-Cyrl-RS"/>
        </w:rPr>
        <w:t xml:space="preserve"> </w:t>
      </w:r>
      <w:r w:rsidRPr="00B47F83">
        <w:rPr>
          <w:rFonts w:cstheme="minorHAnsi"/>
          <w:lang w:val="sr-Cyrl-RS"/>
        </w:rPr>
        <w:t>општин</w:t>
      </w:r>
      <w:r w:rsidR="0035650D" w:rsidRPr="00B47F83">
        <w:rPr>
          <w:rFonts w:cstheme="minorHAnsi"/>
          <w:lang w:val="sr-Cyrl-RS"/>
        </w:rPr>
        <w:t>у</w:t>
      </w:r>
      <w:r w:rsidRPr="00B47F83">
        <w:rPr>
          <w:rFonts w:cstheme="minorHAnsi"/>
          <w:lang w:val="sr-Cyrl-RS"/>
        </w:rPr>
        <w:t xml:space="preserve">/град, у зависности од </w:t>
      </w:r>
      <w:r w:rsidR="002E13E3" w:rsidRPr="00B47F83">
        <w:rPr>
          <w:rFonts w:cstheme="minorHAnsi"/>
          <w:lang w:val="sr-Cyrl-RS"/>
        </w:rPr>
        <w:t>ње</w:t>
      </w:r>
      <w:r w:rsidR="0035650D" w:rsidRPr="00B47F83">
        <w:rPr>
          <w:rFonts w:cstheme="minorHAnsi"/>
          <w:lang w:val="sr-Cyrl-RS"/>
        </w:rPr>
        <w:t>н</w:t>
      </w:r>
      <w:r w:rsidR="006A6AB2" w:rsidRPr="00B47F83">
        <w:rPr>
          <w:rFonts w:cstheme="minorHAnsi"/>
          <w:lang w:val="sr-Cyrl-RS"/>
        </w:rPr>
        <w:t>е</w:t>
      </w:r>
      <w:r w:rsidR="002E13E3" w:rsidRPr="00B47F83">
        <w:rPr>
          <w:rFonts w:cstheme="minorHAnsi"/>
          <w:lang w:val="sr-Cyrl-RS"/>
        </w:rPr>
        <w:t xml:space="preserve"> </w:t>
      </w:r>
      <w:r w:rsidR="00D40FC5" w:rsidRPr="00B47F83">
        <w:rPr>
          <w:rFonts w:cstheme="minorHAnsi"/>
          <w:lang w:val="sr-Cyrl-RS"/>
        </w:rPr>
        <w:t xml:space="preserve">величине и </w:t>
      </w:r>
      <w:r w:rsidR="006A6AB2" w:rsidRPr="00B47F83">
        <w:rPr>
          <w:rFonts w:cstheme="minorHAnsi"/>
          <w:lang w:val="sr-Cyrl-RS"/>
        </w:rPr>
        <w:t xml:space="preserve">броја </w:t>
      </w:r>
      <w:r w:rsidRPr="00B47F83">
        <w:rPr>
          <w:rFonts w:cstheme="minorHAnsi"/>
          <w:lang w:val="sr-Cyrl-RS"/>
        </w:rPr>
        <w:t>попис</w:t>
      </w:r>
      <w:r w:rsidR="006A6AB2" w:rsidRPr="00B47F83">
        <w:rPr>
          <w:rFonts w:cstheme="minorHAnsi"/>
          <w:lang w:val="sr-Cyrl-RS"/>
        </w:rPr>
        <w:t>них кругова</w:t>
      </w:r>
      <w:r w:rsidRPr="00B47F83">
        <w:rPr>
          <w:rFonts w:cstheme="minorHAnsi"/>
          <w:lang w:val="sr-Cyrl-RS"/>
        </w:rPr>
        <w:t xml:space="preserve">, </w:t>
      </w:r>
      <w:r w:rsidR="00214055" w:rsidRPr="00B47F83">
        <w:rPr>
          <w:rFonts w:cstheme="minorHAnsi"/>
          <w:lang w:val="sr-Cyrl-RS"/>
        </w:rPr>
        <w:t xml:space="preserve">ангажује </w:t>
      </w:r>
      <w:r w:rsidRPr="00B47F83">
        <w:rPr>
          <w:rFonts w:cstheme="minorHAnsi"/>
          <w:lang w:val="sr-Cyrl-RS"/>
        </w:rPr>
        <w:t xml:space="preserve">се одговарајући број </w:t>
      </w:r>
      <w:r w:rsidR="00FD2270" w:rsidRPr="00B47F83">
        <w:rPr>
          <w:rFonts w:cstheme="minorHAnsi"/>
          <w:lang w:val="sr-Cyrl-RS"/>
        </w:rPr>
        <w:t>пописивач</w:t>
      </w:r>
      <w:r w:rsidR="009C66B9" w:rsidRPr="00B47F83">
        <w:rPr>
          <w:rFonts w:cstheme="minorHAnsi"/>
          <w:lang w:val="sr-Cyrl-RS"/>
        </w:rPr>
        <w:t>а</w:t>
      </w:r>
      <w:r w:rsidR="00DF3629" w:rsidRPr="00B47F83">
        <w:rPr>
          <w:rFonts w:cstheme="minorHAnsi"/>
          <w:lang w:val="sr-Cyrl-RS"/>
        </w:rPr>
        <w:t>.</w:t>
      </w:r>
      <w:r w:rsidR="009C66B9" w:rsidRPr="00B47F83">
        <w:rPr>
          <w:rFonts w:cstheme="minorHAnsi"/>
          <w:lang w:val="sr-Cyrl-RS"/>
        </w:rPr>
        <w:t xml:space="preserve"> </w:t>
      </w:r>
      <w:r w:rsidR="00C44CCE" w:rsidRPr="00B47F83">
        <w:rPr>
          <w:rFonts w:cstheme="minorHAnsi"/>
          <w:lang w:val="sr-Cyrl-RS"/>
        </w:rPr>
        <w:t xml:space="preserve">Списак општина/градова са потребним бројем кандидата за обуку можете видети </w:t>
      </w:r>
      <w:r w:rsidR="00C44CCE" w:rsidRPr="00B47F83">
        <w:rPr>
          <w:rFonts w:cstheme="minorHAnsi"/>
          <w:lang w:val="sr-Latn-RS"/>
        </w:rPr>
        <w:t xml:space="preserve">– </w:t>
      </w:r>
      <w:r w:rsidR="00C44CCE" w:rsidRPr="00B47F83">
        <w:rPr>
          <w:rFonts w:eastAsia="Calibri" w:cstheme="minorHAnsi"/>
          <w:b/>
          <w:color w:val="0C52A0"/>
          <w:lang w:val="sr-Cyrl-RS"/>
        </w:rPr>
        <w:t>овде</w:t>
      </w:r>
      <w:r w:rsidR="00C44CCE" w:rsidRPr="00B47F83">
        <w:rPr>
          <w:rFonts w:eastAsia="Calibri" w:cstheme="minorHAnsi"/>
          <w:bCs/>
          <w:lang w:val="sr-Cyrl-RS"/>
        </w:rPr>
        <w:t>.</w:t>
      </w:r>
    </w:p>
    <w:p w14:paraId="3EB2D9A0" w14:textId="4578CD05" w:rsidR="005A2929" w:rsidRPr="00B47F83" w:rsidRDefault="00317C94" w:rsidP="009502B1">
      <w:pPr>
        <w:pStyle w:val="Heading2"/>
        <w:spacing w:before="360" w:after="120" w:line="240" w:lineRule="auto"/>
        <w:rPr>
          <w:rFonts w:asciiTheme="minorHAnsi" w:hAnsiTheme="minorHAnsi" w:cstheme="minorHAnsi"/>
          <w:color w:val="0C52A0"/>
          <w:sz w:val="22"/>
          <w:szCs w:val="22"/>
          <w:lang w:val="sr-Cyrl-RS"/>
        </w:rPr>
      </w:pPr>
      <w:r w:rsidRPr="00B47F83">
        <w:rPr>
          <w:rFonts w:asciiTheme="minorHAnsi" w:hAnsiTheme="minorHAnsi" w:cstheme="minorHAnsi"/>
          <w:color w:val="0C52A0"/>
          <w:sz w:val="22"/>
          <w:szCs w:val="22"/>
          <w:lang w:val="sr-Cyrl-RS"/>
        </w:rPr>
        <w:t xml:space="preserve">ОСНОВНИ ЗАДАЦИ </w:t>
      </w:r>
      <w:r w:rsidR="006A3C63" w:rsidRPr="00B47F83">
        <w:rPr>
          <w:rFonts w:asciiTheme="minorHAnsi" w:hAnsiTheme="minorHAnsi" w:cstheme="minorHAnsi"/>
          <w:color w:val="0C52A0"/>
          <w:sz w:val="22"/>
          <w:szCs w:val="22"/>
          <w:lang w:val="sr-Cyrl-RS"/>
        </w:rPr>
        <w:t>ПОПИСИВАЧ</w:t>
      </w:r>
      <w:r w:rsidRPr="00B47F83">
        <w:rPr>
          <w:rFonts w:asciiTheme="minorHAnsi" w:hAnsiTheme="minorHAnsi" w:cstheme="minorHAnsi"/>
          <w:color w:val="0C52A0"/>
          <w:sz w:val="22"/>
          <w:szCs w:val="22"/>
          <w:lang w:val="sr-Cyrl-RS"/>
        </w:rPr>
        <w:t xml:space="preserve">А </w:t>
      </w:r>
    </w:p>
    <w:p w14:paraId="18A01343" w14:textId="0A563FD6" w:rsidR="00F257A9" w:rsidRPr="00B47F83" w:rsidRDefault="00115F78" w:rsidP="001F4948">
      <w:pPr>
        <w:pStyle w:val="ListParagraph"/>
        <w:numPr>
          <w:ilvl w:val="3"/>
          <w:numId w:val="3"/>
        </w:numPr>
        <w:spacing w:before="120" w:after="120" w:line="240" w:lineRule="auto"/>
        <w:ind w:left="720"/>
        <w:contextualSpacing w:val="0"/>
        <w:jc w:val="both"/>
        <w:rPr>
          <w:rFonts w:cstheme="minorHAnsi"/>
          <w:lang w:val="sr-Cyrl-RS"/>
        </w:rPr>
      </w:pPr>
      <w:r w:rsidRPr="00B47F83">
        <w:rPr>
          <w:rFonts w:cstheme="minorHAnsi"/>
          <w:lang w:val="sr-Cyrl-RS"/>
        </w:rPr>
        <w:t xml:space="preserve">Похађање </w:t>
      </w:r>
      <w:r w:rsidR="00F257A9" w:rsidRPr="00B47F83">
        <w:rPr>
          <w:rFonts w:cstheme="minorHAnsi"/>
          <w:u w:val="single"/>
          <w:lang w:val="sr-Cyrl-RS"/>
        </w:rPr>
        <w:t>петодневн</w:t>
      </w:r>
      <w:r w:rsidR="00C95223" w:rsidRPr="00B47F83">
        <w:rPr>
          <w:rFonts w:cstheme="minorHAnsi"/>
          <w:u w:val="single"/>
          <w:lang w:val="sr-Cyrl-RS"/>
        </w:rPr>
        <w:t>е</w:t>
      </w:r>
      <w:r w:rsidR="00F257A9" w:rsidRPr="00B47F83">
        <w:rPr>
          <w:rFonts w:cstheme="minorHAnsi"/>
          <w:lang w:val="sr-Cyrl-RS"/>
        </w:rPr>
        <w:t xml:space="preserve"> обу</w:t>
      </w:r>
      <w:r w:rsidR="00B537F8" w:rsidRPr="00B47F83">
        <w:rPr>
          <w:rFonts w:cstheme="minorHAnsi"/>
          <w:lang w:val="sr-Cyrl-RS"/>
        </w:rPr>
        <w:t>к</w:t>
      </w:r>
      <w:r w:rsidR="00C95223" w:rsidRPr="00B47F83">
        <w:rPr>
          <w:rFonts w:cstheme="minorHAnsi"/>
          <w:lang w:val="sr-Cyrl-RS"/>
        </w:rPr>
        <w:t>е</w:t>
      </w:r>
      <w:r w:rsidR="00DD5325" w:rsidRPr="00B47F83">
        <w:rPr>
          <w:rFonts w:cstheme="minorHAnsi"/>
          <w:lang w:val="sr-Cyrl-RS"/>
        </w:rPr>
        <w:t xml:space="preserve"> </w:t>
      </w:r>
      <w:r w:rsidR="00162A27" w:rsidRPr="00B47F83">
        <w:rPr>
          <w:rFonts w:cstheme="minorHAnsi"/>
          <w:lang w:val="sr-Cyrl-RS"/>
        </w:rPr>
        <w:t xml:space="preserve">у периоду </w:t>
      </w:r>
      <w:r w:rsidR="00FB5D16" w:rsidRPr="00B47F83">
        <w:rPr>
          <w:rFonts w:cstheme="minorHAnsi"/>
          <w:b/>
          <w:lang w:val="sr-Cyrl-RS"/>
        </w:rPr>
        <w:t>од 2</w:t>
      </w:r>
      <w:r w:rsidR="006A6AB2" w:rsidRPr="00B47F83">
        <w:rPr>
          <w:rFonts w:cstheme="minorHAnsi"/>
          <w:b/>
          <w:lang w:val="sr-Cyrl-RS"/>
        </w:rPr>
        <w:t>9</w:t>
      </w:r>
      <w:r w:rsidR="00FB5D16" w:rsidRPr="00B47F83">
        <w:rPr>
          <w:rFonts w:cstheme="minorHAnsi"/>
          <w:b/>
          <w:lang w:val="sr-Cyrl-RS"/>
        </w:rPr>
        <w:t xml:space="preserve">. </w:t>
      </w:r>
      <w:r w:rsidR="006A6AB2" w:rsidRPr="00B47F83">
        <w:rPr>
          <w:rFonts w:cstheme="minorHAnsi"/>
          <w:b/>
          <w:lang w:val="sr-Cyrl-RS"/>
        </w:rPr>
        <w:t>август</w:t>
      </w:r>
      <w:r w:rsidR="00FB5D16" w:rsidRPr="00B47F83">
        <w:rPr>
          <w:rFonts w:cstheme="minorHAnsi"/>
          <w:b/>
          <w:lang w:val="sr-Cyrl-RS"/>
        </w:rPr>
        <w:t xml:space="preserve">a до </w:t>
      </w:r>
      <w:r w:rsidR="006A6AB2" w:rsidRPr="00B47F83">
        <w:rPr>
          <w:rFonts w:cstheme="minorHAnsi"/>
          <w:b/>
          <w:lang w:val="sr-Cyrl-RS"/>
        </w:rPr>
        <w:t>16</w:t>
      </w:r>
      <w:r w:rsidR="00FB5D16" w:rsidRPr="00B47F83">
        <w:rPr>
          <w:rFonts w:cstheme="minorHAnsi"/>
          <w:b/>
          <w:lang w:val="sr-Cyrl-RS"/>
        </w:rPr>
        <w:t xml:space="preserve">. </w:t>
      </w:r>
      <w:r w:rsidR="006A6AB2" w:rsidRPr="00B47F83">
        <w:rPr>
          <w:rFonts w:cstheme="minorHAnsi"/>
          <w:b/>
          <w:lang w:val="sr-Cyrl-RS"/>
        </w:rPr>
        <w:t>септембр</w:t>
      </w:r>
      <w:r w:rsidR="00FB5D16" w:rsidRPr="00B47F83">
        <w:rPr>
          <w:rFonts w:cstheme="minorHAnsi"/>
          <w:b/>
          <w:lang w:val="sr-Cyrl-RS"/>
        </w:rPr>
        <w:t>a 2022. године</w:t>
      </w:r>
      <w:r w:rsidR="001F3F66" w:rsidRPr="00B47F83">
        <w:rPr>
          <w:rFonts w:cstheme="minorHAnsi"/>
          <w:lang w:val="sr-Cyrl-RS"/>
        </w:rPr>
        <w:t xml:space="preserve"> </w:t>
      </w:r>
      <w:r w:rsidR="00722E22" w:rsidRPr="00B47F83">
        <w:rPr>
          <w:rFonts w:cstheme="minorHAnsi"/>
          <w:lang w:val="sr-Cyrl-RS"/>
        </w:rPr>
        <w:t>(</w:t>
      </w:r>
      <w:r w:rsidR="0021439B" w:rsidRPr="00B47F83">
        <w:rPr>
          <w:rFonts w:cstheme="minorHAnsi"/>
          <w:lang w:val="sr-Cyrl-RS"/>
        </w:rPr>
        <w:t>према распореду</w:t>
      </w:r>
      <w:r w:rsidR="0019688E" w:rsidRPr="00B47F83">
        <w:rPr>
          <w:rFonts w:cstheme="minorHAnsi"/>
          <w:lang w:val="sr-Cyrl-RS"/>
        </w:rPr>
        <w:t xml:space="preserve"> Пописне комисије</w:t>
      </w:r>
      <w:r w:rsidR="00722E22" w:rsidRPr="00B47F83">
        <w:rPr>
          <w:rFonts w:cstheme="minorHAnsi"/>
          <w:lang w:val="sr-Cyrl-RS"/>
        </w:rPr>
        <w:t>)</w:t>
      </w:r>
      <w:r w:rsidR="00214055" w:rsidRPr="00B47F83">
        <w:rPr>
          <w:rFonts w:cstheme="minorHAnsi"/>
          <w:lang w:val="sr-Cyrl-RS"/>
        </w:rPr>
        <w:t>,</w:t>
      </w:r>
      <w:r w:rsidR="0021439B" w:rsidRPr="00B47F83">
        <w:rPr>
          <w:rFonts w:cstheme="minorHAnsi"/>
          <w:lang w:val="sr-Cyrl-RS"/>
        </w:rPr>
        <w:t xml:space="preserve"> </w:t>
      </w:r>
      <w:r w:rsidR="001F3F66" w:rsidRPr="00B47F83">
        <w:rPr>
          <w:rFonts w:cstheme="minorHAnsi"/>
          <w:lang w:val="sr-Cyrl-RS"/>
        </w:rPr>
        <w:t>и д</w:t>
      </w:r>
      <w:r w:rsidR="00F257A9" w:rsidRPr="00B47F83">
        <w:rPr>
          <w:rFonts w:cstheme="minorHAnsi"/>
          <w:lang w:val="sr-Cyrl-RS"/>
        </w:rPr>
        <w:t>етаљно упозна</w:t>
      </w:r>
      <w:r w:rsidR="00404453" w:rsidRPr="00B47F83">
        <w:rPr>
          <w:rFonts w:cstheme="minorHAnsi"/>
          <w:lang w:val="sr-Cyrl-RS"/>
        </w:rPr>
        <w:t>вање</w:t>
      </w:r>
      <w:r w:rsidR="00F257A9" w:rsidRPr="00B47F83">
        <w:rPr>
          <w:rFonts w:cstheme="minorHAnsi"/>
          <w:lang w:val="sr-Cyrl-RS"/>
        </w:rPr>
        <w:t xml:space="preserve"> са </w:t>
      </w:r>
      <w:r w:rsidR="006A6AB2" w:rsidRPr="00B47F83">
        <w:rPr>
          <w:rFonts w:cstheme="minorHAnsi"/>
          <w:i/>
          <w:lang w:val="sr-Cyrl-RS"/>
        </w:rPr>
        <w:t>Водичем за пописиваче</w:t>
      </w:r>
      <w:r w:rsidR="00F257A9" w:rsidRPr="00B47F83">
        <w:rPr>
          <w:rFonts w:cstheme="minorHAnsi"/>
          <w:lang w:val="sr-Cyrl-RS"/>
        </w:rPr>
        <w:t xml:space="preserve"> </w:t>
      </w:r>
      <w:r w:rsidR="00214055" w:rsidRPr="00B47F83">
        <w:rPr>
          <w:rFonts w:cstheme="minorHAnsi"/>
          <w:lang w:val="sr-Cyrl-RS"/>
        </w:rPr>
        <w:t>и радом у апликациј</w:t>
      </w:r>
      <w:r w:rsidR="006A6AB2" w:rsidRPr="00B47F83">
        <w:rPr>
          <w:rFonts w:cstheme="minorHAnsi"/>
          <w:lang w:val="sr-Cyrl-RS"/>
        </w:rPr>
        <w:t>и</w:t>
      </w:r>
      <w:r w:rsidR="00214055" w:rsidRPr="00B47F83">
        <w:rPr>
          <w:rFonts w:cstheme="minorHAnsi"/>
          <w:lang w:val="sr-Cyrl-RS"/>
        </w:rPr>
        <w:t xml:space="preserve"> за прикупљање података</w:t>
      </w:r>
      <w:r w:rsidR="00F257A9" w:rsidRPr="00B47F83">
        <w:rPr>
          <w:rFonts w:cstheme="minorHAnsi"/>
          <w:lang w:val="sr-Cyrl-RS"/>
        </w:rPr>
        <w:t>;</w:t>
      </w:r>
      <w:r w:rsidR="008A5B40" w:rsidRPr="00B47F83">
        <w:rPr>
          <w:rFonts w:cstheme="minorHAnsi"/>
          <w:lang w:val="sr-Cyrl-RS"/>
        </w:rPr>
        <w:t xml:space="preserve"> </w:t>
      </w:r>
    </w:p>
    <w:p w14:paraId="04076E08" w14:textId="430B1D14" w:rsidR="007E48DD" w:rsidRPr="00B47F83" w:rsidRDefault="007E48DD" w:rsidP="001F4948">
      <w:pPr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lang w:val="sr-Cyrl-RS"/>
        </w:rPr>
      </w:pPr>
      <w:r w:rsidRPr="00B47F83">
        <w:rPr>
          <w:rFonts w:cstheme="minorHAnsi"/>
          <w:lang w:val="sr-Cyrl-RS"/>
        </w:rPr>
        <w:t xml:space="preserve">Обилазак терена са </w:t>
      </w:r>
      <w:r w:rsidR="006A6AB2" w:rsidRPr="00B47F83">
        <w:rPr>
          <w:rFonts w:cstheme="minorHAnsi"/>
          <w:lang w:val="sr-Cyrl-RS"/>
        </w:rPr>
        <w:t>инструктором</w:t>
      </w:r>
      <w:r w:rsidRPr="00B47F83">
        <w:rPr>
          <w:rFonts w:cstheme="minorHAnsi"/>
          <w:lang w:val="sr-Cyrl-RS"/>
        </w:rPr>
        <w:t xml:space="preserve"> пре почетка пописивања; </w:t>
      </w:r>
    </w:p>
    <w:p w14:paraId="2C14DDE2" w14:textId="492D0B68" w:rsidR="007E48DD" w:rsidRPr="00B47F83" w:rsidRDefault="00DF4312" w:rsidP="001F4948">
      <w:pPr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lang w:val="sr-Cyrl-RS"/>
        </w:rPr>
      </w:pPr>
      <w:r w:rsidRPr="00B47F83">
        <w:rPr>
          <w:rFonts w:cstheme="minorHAnsi"/>
          <w:lang w:val="sr-Cyrl-RS"/>
        </w:rPr>
        <w:t>Пописивање свих јединица пописа (</w:t>
      </w:r>
      <w:r w:rsidR="00607DD2" w:rsidRPr="00B47F83">
        <w:rPr>
          <w:rFonts w:cstheme="minorHAnsi"/>
          <w:lang w:val="sr-Cyrl-RS"/>
        </w:rPr>
        <w:t xml:space="preserve">лица, домаћинстава, </w:t>
      </w:r>
      <w:r w:rsidRPr="00B47F83">
        <w:rPr>
          <w:rFonts w:cstheme="minorHAnsi"/>
          <w:lang w:val="sr-Cyrl-RS"/>
        </w:rPr>
        <w:t>стан</w:t>
      </w:r>
      <w:r w:rsidR="00607DD2" w:rsidRPr="00B47F83">
        <w:rPr>
          <w:rFonts w:cstheme="minorHAnsi"/>
          <w:lang w:val="sr-Cyrl-RS"/>
        </w:rPr>
        <w:t>ова</w:t>
      </w:r>
      <w:r w:rsidRPr="00B47F83">
        <w:rPr>
          <w:rFonts w:cstheme="minorHAnsi"/>
          <w:lang w:val="sr-Cyrl-RS"/>
        </w:rPr>
        <w:t>) методом интервјуа, уз коришћење преносивих рачунара (лаптопова) за унос података у електронске упитнике</w:t>
      </w:r>
      <w:r w:rsidR="007E48DD" w:rsidRPr="00B47F83">
        <w:rPr>
          <w:rFonts w:cstheme="minorHAnsi"/>
          <w:lang w:val="sr-Cyrl-RS"/>
        </w:rPr>
        <w:t>;</w:t>
      </w:r>
    </w:p>
    <w:p w14:paraId="7D7E5D91" w14:textId="601B7477" w:rsidR="007E48DD" w:rsidRPr="00B47F83" w:rsidRDefault="007E48DD" w:rsidP="001F4948">
      <w:pPr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lang w:val="sr-Cyrl-RS"/>
        </w:rPr>
      </w:pPr>
      <w:r w:rsidRPr="00B47F83">
        <w:rPr>
          <w:rFonts w:cstheme="minorHAnsi"/>
          <w:lang w:val="sr-Cyrl-RS"/>
        </w:rPr>
        <w:t>Обављање других послова</w:t>
      </w:r>
      <w:r w:rsidR="00607DD2" w:rsidRPr="00B47F83">
        <w:rPr>
          <w:rFonts w:cstheme="minorHAnsi"/>
          <w:lang w:val="sr-Cyrl-RS"/>
        </w:rPr>
        <w:t>,</w:t>
      </w:r>
      <w:r w:rsidRPr="00B47F83">
        <w:rPr>
          <w:rFonts w:cstheme="minorHAnsi"/>
          <w:lang w:val="sr-Cyrl-RS"/>
        </w:rPr>
        <w:t xml:space="preserve"> по налогу </w:t>
      </w:r>
      <w:r w:rsidR="00DF4312" w:rsidRPr="00B47F83">
        <w:rPr>
          <w:rFonts w:cstheme="minorHAnsi"/>
          <w:lang w:val="sr-Cyrl-RS"/>
        </w:rPr>
        <w:t xml:space="preserve">инструктора или </w:t>
      </w:r>
      <w:r w:rsidRPr="00B47F83">
        <w:rPr>
          <w:rFonts w:cstheme="minorHAnsi"/>
          <w:lang w:val="sr-Cyrl-RS"/>
        </w:rPr>
        <w:t>пописне комисије.</w:t>
      </w:r>
    </w:p>
    <w:p w14:paraId="531D2DEF" w14:textId="0D0E6EAB" w:rsidR="007A364B" w:rsidRPr="00B47F83" w:rsidRDefault="00317C94" w:rsidP="009502B1">
      <w:pPr>
        <w:pStyle w:val="Heading2"/>
        <w:spacing w:before="360" w:after="120" w:line="240" w:lineRule="auto"/>
        <w:rPr>
          <w:rFonts w:asciiTheme="minorHAnsi" w:eastAsia="Times New Roman" w:hAnsiTheme="minorHAnsi" w:cstheme="minorHAnsi"/>
          <w:color w:val="0C52A0"/>
          <w:sz w:val="22"/>
          <w:szCs w:val="22"/>
          <w:lang w:val="sr-Cyrl-RS"/>
        </w:rPr>
      </w:pPr>
      <w:r w:rsidRPr="00B47F83">
        <w:rPr>
          <w:rFonts w:asciiTheme="minorHAnsi" w:eastAsia="Times New Roman" w:hAnsiTheme="minorHAnsi" w:cstheme="minorHAnsi"/>
          <w:color w:val="0C52A0"/>
          <w:sz w:val="22"/>
          <w:szCs w:val="22"/>
          <w:lang w:val="sr-Cyrl-RS"/>
        </w:rPr>
        <w:t>ОПШТИ УСЛОВ</w:t>
      </w:r>
      <w:r w:rsidR="009502B1" w:rsidRPr="00B47F83">
        <w:rPr>
          <w:rFonts w:asciiTheme="minorHAnsi" w:eastAsia="Times New Roman" w:hAnsiTheme="minorHAnsi" w:cstheme="minorHAnsi"/>
          <w:color w:val="0C52A0"/>
          <w:sz w:val="22"/>
          <w:szCs w:val="22"/>
          <w:lang w:val="sr-Cyrl-RS"/>
        </w:rPr>
        <w:t>И КОЈЕ КАНДИДАТ ТРЕБА ДА ИСПУНИ</w:t>
      </w:r>
    </w:p>
    <w:p w14:paraId="162B4BAC" w14:textId="77777777" w:rsidR="007A5C30" w:rsidRPr="00B47F83" w:rsidRDefault="007A364B" w:rsidP="00317C94">
      <w:pPr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lang w:val="sr-Cyrl-RS"/>
        </w:rPr>
      </w:pPr>
      <w:bookmarkStart w:id="1" w:name="_Hlk104800824"/>
      <w:r w:rsidRPr="00B47F83">
        <w:rPr>
          <w:rFonts w:cstheme="minorHAnsi"/>
          <w:lang w:val="sr-Cyrl-RS"/>
        </w:rPr>
        <w:t>држављан</w:t>
      </w:r>
      <w:r w:rsidR="007A5C30" w:rsidRPr="00B47F83">
        <w:rPr>
          <w:rFonts w:cstheme="minorHAnsi"/>
          <w:lang w:val="sr-Cyrl-RS"/>
        </w:rPr>
        <w:t>ство</w:t>
      </w:r>
      <w:r w:rsidRPr="00B47F83">
        <w:rPr>
          <w:rFonts w:cstheme="minorHAnsi"/>
          <w:lang w:val="sr-Cyrl-RS"/>
        </w:rPr>
        <w:t xml:space="preserve"> Републике Србије</w:t>
      </w:r>
      <w:r w:rsidR="007A5C30" w:rsidRPr="00B47F83">
        <w:rPr>
          <w:rFonts w:cstheme="minorHAnsi"/>
          <w:lang w:val="sr-Cyrl-RS"/>
        </w:rPr>
        <w:t>;</w:t>
      </w:r>
    </w:p>
    <w:p w14:paraId="1602BC1C" w14:textId="77777777" w:rsidR="007A364B" w:rsidRPr="00B47F83" w:rsidRDefault="007A364B" w:rsidP="00317C94">
      <w:pPr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lang w:val="sr-Cyrl-RS"/>
        </w:rPr>
      </w:pPr>
      <w:r w:rsidRPr="00B47F83">
        <w:rPr>
          <w:rFonts w:cstheme="minorHAnsi"/>
          <w:lang w:val="sr-Cyrl-RS"/>
        </w:rPr>
        <w:t xml:space="preserve">пребивалиште или </w:t>
      </w:r>
      <w:r w:rsidR="007A5C30" w:rsidRPr="00B47F83">
        <w:rPr>
          <w:rFonts w:cstheme="minorHAnsi"/>
          <w:lang w:val="sr-Cyrl-RS"/>
        </w:rPr>
        <w:t xml:space="preserve">пријављено </w:t>
      </w:r>
      <w:r w:rsidRPr="00B47F83">
        <w:rPr>
          <w:rFonts w:cstheme="minorHAnsi"/>
          <w:lang w:val="sr-Cyrl-RS"/>
        </w:rPr>
        <w:t>боравиште у Републици Србији</w:t>
      </w:r>
      <w:r w:rsidR="00606A30" w:rsidRPr="00B47F83">
        <w:rPr>
          <w:rFonts w:cstheme="minorHAnsi"/>
          <w:lang w:val="sr-Cyrl-RS"/>
        </w:rPr>
        <w:t>;</w:t>
      </w:r>
    </w:p>
    <w:p w14:paraId="01F7419D" w14:textId="77777777" w:rsidR="007A364B" w:rsidRPr="00B47F83" w:rsidRDefault="007A364B" w:rsidP="00317C94">
      <w:pPr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lang w:val="sr-Cyrl-RS"/>
        </w:rPr>
      </w:pPr>
      <w:r w:rsidRPr="00B47F83">
        <w:rPr>
          <w:rFonts w:cstheme="minorHAnsi"/>
          <w:lang w:val="sr-Cyrl-RS"/>
        </w:rPr>
        <w:t>најмање 18 година старости у тренутку попуњавања пријаве</w:t>
      </w:r>
      <w:r w:rsidR="00606A30" w:rsidRPr="00B47F83">
        <w:rPr>
          <w:rFonts w:cstheme="minorHAnsi"/>
          <w:lang w:val="sr-Cyrl-RS"/>
        </w:rPr>
        <w:t>;</w:t>
      </w:r>
    </w:p>
    <w:p w14:paraId="059CC36F" w14:textId="37FEAF67" w:rsidR="007A364B" w:rsidRPr="00B47F83" w:rsidRDefault="007A364B" w:rsidP="00317C94">
      <w:pPr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lang w:val="sr-Cyrl-RS"/>
        </w:rPr>
      </w:pPr>
      <w:r w:rsidRPr="00B47F83">
        <w:rPr>
          <w:rFonts w:cstheme="minorHAnsi"/>
          <w:lang w:val="sr-Cyrl-RS"/>
        </w:rPr>
        <w:t xml:space="preserve">стечено најмање </w:t>
      </w:r>
      <w:r w:rsidR="00DF4312" w:rsidRPr="00B47F83">
        <w:rPr>
          <w:rFonts w:cstheme="minorHAnsi"/>
          <w:lang w:val="sr-Cyrl-RS"/>
        </w:rPr>
        <w:t>тро</w:t>
      </w:r>
      <w:r w:rsidR="00606A30" w:rsidRPr="00B47F83">
        <w:rPr>
          <w:rFonts w:cstheme="minorHAnsi"/>
          <w:lang w:val="sr-Cyrl-RS"/>
        </w:rPr>
        <w:t xml:space="preserve">годишње </w:t>
      </w:r>
      <w:r w:rsidRPr="00B47F83">
        <w:rPr>
          <w:rFonts w:cstheme="minorHAnsi"/>
          <w:lang w:val="sr-Cyrl-RS"/>
        </w:rPr>
        <w:t>средње образовање</w:t>
      </w:r>
      <w:r w:rsidR="00606A30" w:rsidRPr="00B47F83">
        <w:rPr>
          <w:rFonts w:cstheme="minorHAnsi"/>
          <w:lang w:val="sr-Cyrl-RS"/>
        </w:rPr>
        <w:t>;</w:t>
      </w:r>
    </w:p>
    <w:p w14:paraId="6A0230EC" w14:textId="237F0434" w:rsidR="007A364B" w:rsidRPr="00B47F83" w:rsidRDefault="00B732CB" w:rsidP="00317C94">
      <w:pPr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lang w:val="sr-Cyrl-RS"/>
        </w:rPr>
      </w:pPr>
      <w:r w:rsidRPr="00B47F83">
        <w:rPr>
          <w:rFonts w:cstheme="minorHAnsi"/>
          <w:lang w:val="sr-Cyrl-RS"/>
        </w:rPr>
        <w:t xml:space="preserve">да </w:t>
      </w:r>
      <w:r w:rsidR="00727A31" w:rsidRPr="00B47F83">
        <w:rPr>
          <w:rFonts w:cstheme="minorHAnsi"/>
          <w:lang w:val="sr-Cyrl-RS"/>
        </w:rPr>
        <w:t xml:space="preserve">кандидат </w:t>
      </w:r>
      <w:r w:rsidRPr="00B47F83">
        <w:rPr>
          <w:rFonts w:cstheme="minorHAnsi"/>
          <w:lang w:val="sr-Cyrl-RS"/>
        </w:rPr>
        <w:t xml:space="preserve">није осуђиван, да против </w:t>
      </w:r>
      <w:r w:rsidR="004B1759" w:rsidRPr="00B47F83">
        <w:rPr>
          <w:rFonts w:cstheme="minorHAnsi"/>
          <w:lang w:val="sr-Cyrl-RS"/>
        </w:rPr>
        <w:t>кандидата</w:t>
      </w:r>
      <w:r w:rsidR="00727A31" w:rsidRPr="00B47F83">
        <w:rPr>
          <w:rFonts w:cstheme="minorHAnsi"/>
          <w:lang w:val="sr-Cyrl-RS"/>
        </w:rPr>
        <w:t xml:space="preserve"> </w:t>
      </w:r>
      <w:r w:rsidRPr="00B47F83">
        <w:rPr>
          <w:rFonts w:cstheme="minorHAnsi"/>
          <w:lang w:val="sr-Cyrl-RS"/>
        </w:rPr>
        <w:t xml:space="preserve">није покренута истрага </w:t>
      </w:r>
      <w:r w:rsidR="00727A31" w:rsidRPr="00B47F83">
        <w:rPr>
          <w:rFonts w:cstheme="minorHAnsi"/>
          <w:lang w:val="sr-Cyrl-RS"/>
        </w:rPr>
        <w:t>и</w:t>
      </w:r>
      <w:r w:rsidRPr="00B47F83">
        <w:rPr>
          <w:rFonts w:cstheme="minorHAnsi"/>
          <w:lang w:val="sr-Cyrl-RS"/>
        </w:rPr>
        <w:t xml:space="preserve"> </w:t>
      </w:r>
      <w:r w:rsidR="004B1759" w:rsidRPr="00B47F83">
        <w:rPr>
          <w:rFonts w:cstheme="minorHAnsi"/>
          <w:lang w:val="sr-Cyrl-RS"/>
        </w:rPr>
        <w:t xml:space="preserve">да </w:t>
      </w:r>
      <w:r w:rsidRPr="00B47F83">
        <w:rPr>
          <w:rFonts w:cstheme="minorHAnsi"/>
          <w:lang w:val="sr-Cyrl-RS"/>
        </w:rPr>
        <w:t xml:space="preserve">се против </w:t>
      </w:r>
      <w:r w:rsidR="00727A31" w:rsidRPr="00B47F83">
        <w:rPr>
          <w:rFonts w:cstheme="minorHAnsi"/>
          <w:lang w:val="sr-Cyrl-RS"/>
        </w:rPr>
        <w:t xml:space="preserve">њега </w:t>
      </w:r>
      <w:r w:rsidRPr="00B47F83">
        <w:rPr>
          <w:rFonts w:cstheme="minorHAnsi"/>
          <w:lang w:val="sr-Cyrl-RS"/>
        </w:rPr>
        <w:t xml:space="preserve"> </w:t>
      </w:r>
      <w:r w:rsidR="004B1759" w:rsidRPr="00B47F83">
        <w:rPr>
          <w:rFonts w:cstheme="minorHAnsi"/>
          <w:lang w:val="sr-Cyrl-RS"/>
        </w:rPr>
        <w:t xml:space="preserve">не </w:t>
      </w:r>
      <w:r w:rsidRPr="00B47F83">
        <w:rPr>
          <w:rFonts w:cstheme="minorHAnsi"/>
          <w:lang w:val="sr-Cyrl-RS"/>
        </w:rPr>
        <w:t>води кривични поступак</w:t>
      </w:r>
      <w:r w:rsidR="00053B43" w:rsidRPr="00B47F83">
        <w:rPr>
          <w:rFonts w:cstheme="minorHAnsi"/>
          <w:lang w:val="sr-Latn-RS"/>
        </w:rPr>
        <w:t>.</w:t>
      </w:r>
    </w:p>
    <w:bookmarkEnd w:id="1"/>
    <w:p w14:paraId="4F22EF1A" w14:textId="06845720" w:rsidR="007A364B" w:rsidRPr="00B47F83" w:rsidRDefault="00317C94" w:rsidP="009502B1">
      <w:pPr>
        <w:pStyle w:val="Heading2"/>
        <w:spacing w:before="360" w:after="120" w:line="240" w:lineRule="auto"/>
        <w:rPr>
          <w:rFonts w:asciiTheme="minorHAnsi" w:eastAsia="Times New Roman" w:hAnsiTheme="minorHAnsi" w:cstheme="minorHAnsi"/>
          <w:color w:val="0C52A0"/>
          <w:sz w:val="22"/>
          <w:szCs w:val="22"/>
          <w:lang w:val="sr-Cyrl-RS"/>
        </w:rPr>
      </w:pPr>
      <w:r w:rsidRPr="00B47F83">
        <w:rPr>
          <w:rFonts w:asciiTheme="minorHAnsi" w:eastAsia="Times New Roman" w:hAnsiTheme="minorHAnsi" w:cstheme="minorHAnsi"/>
          <w:color w:val="0C52A0"/>
          <w:sz w:val="22"/>
          <w:szCs w:val="22"/>
          <w:lang w:val="sr-Cyrl-RS"/>
        </w:rPr>
        <w:t>ПОСЕБНИ УСЛОВ</w:t>
      </w:r>
      <w:r w:rsidR="009502B1" w:rsidRPr="00B47F83">
        <w:rPr>
          <w:rFonts w:asciiTheme="minorHAnsi" w:eastAsia="Times New Roman" w:hAnsiTheme="minorHAnsi" w:cstheme="minorHAnsi"/>
          <w:color w:val="0C52A0"/>
          <w:sz w:val="22"/>
          <w:szCs w:val="22"/>
          <w:lang w:val="sr-Cyrl-RS"/>
        </w:rPr>
        <w:t>И КОЈЕ КАНДИДАТ ТРЕБА ДА ИСПУНИ</w:t>
      </w:r>
    </w:p>
    <w:p w14:paraId="5F59F009" w14:textId="77777777" w:rsidR="009236C4" w:rsidRPr="00B47F83" w:rsidRDefault="00E7398B" w:rsidP="00317C94">
      <w:pPr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lang w:val="sr-Cyrl-RS"/>
        </w:rPr>
      </w:pPr>
      <w:r w:rsidRPr="00B47F83">
        <w:rPr>
          <w:rFonts w:cstheme="minorHAnsi"/>
          <w:lang w:val="sr-Cyrl-RS"/>
        </w:rPr>
        <w:t>познавање рада на рачунару (MS Office, интернет) – предвиђено је тестирање кандидата</w:t>
      </w:r>
      <w:r w:rsidR="009236C4" w:rsidRPr="00B47F83">
        <w:rPr>
          <w:rFonts w:cstheme="minorHAnsi"/>
          <w:lang w:val="sr-Cyrl-RS"/>
        </w:rPr>
        <w:t>;</w:t>
      </w:r>
    </w:p>
    <w:p w14:paraId="68CBB41D" w14:textId="3FCE5A90" w:rsidR="00645892" w:rsidRPr="00B47F83" w:rsidRDefault="009236C4" w:rsidP="001F4948">
      <w:pPr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lang w:val="sr-Cyrl-RS"/>
        </w:rPr>
      </w:pPr>
      <w:r w:rsidRPr="00B47F83">
        <w:rPr>
          <w:rFonts w:cstheme="minorHAnsi"/>
          <w:lang w:val="sr-Cyrl-RS"/>
        </w:rPr>
        <w:t>могућност приступа интернету током периода ангажовања</w:t>
      </w:r>
      <w:r w:rsidR="00DF4312" w:rsidRPr="00B47F83">
        <w:rPr>
          <w:rFonts w:cstheme="minorHAnsi"/>
          <w:lang w:val="sr-Cyrl-RS"/>
        </w:rPr>
        <w:t>.</w:t>
      </w:r>
    </w:p>
    <w:p w14:paraId="69C999AB" w14:textId="2291526B" w:rsidR="008F4F05" w:rsidRPr="00B47F83" w:rsidRDefault="00317C94" w:rsidP="009502B1">
      <w:pPr>
        <w:pStyle w:val="Heading2"/>
        <w:spacing w:before="360" w:after="120" w:line="240" w:lineRule="auto"/>
        <w:rPr>
          <w:rFonts w:asciiTheme="minorHAnsi" w:eastAsia="Times New Roman" w:hAnsiTheme="minorHAnsi" w:cstheme="minorHAnsi"/>
          <w:color w:val="0C52A0"/>
          <w:sz w:val="22"/>
          <w:szCs w:val="22"/>
          <w:lang w:val="sr-Cyrl-RS"/>
        </w:rPr>
      </w:pPr>
      <w:bookmarkStart w:id="2" w:name="_Hlk88478680"/>
      <w:r w:rsidRPr="00B47F83">
        <w:rPr>
          <w:rFonts w:asciiTheme="minorHAnsi" w:eastAsia="Times New Roman" w:hAnsiTheme="minorHAnsi" w:cstheme="minorHAnsi"/>
          <w:color w:val="0C52A0"/>
          <w:sz w:val="22"/>
          <w:szCs w:val="22"/>
          <w:lang w:val="sr-Cyrl-RS"/>
        </w:rPr>
        <w:t>ПЕРИОД АНГАЖОВАЊА</w:t>
      </w:r>
    </w:p>
    <w:p w14:paraId="3EDAB170" w14:textId="083FB87C" w:rsidR="006C3198" w:rsidRPr="00B47F83" w:rsidRDefault="00ED68A2" w:rsidP="001F4948">
      <w:pPr>
        <w:spacing w:before="120" w:after="120" w:line="240" w:lineRule="auto"/>
        <w:jc w:val="both"/>
        <w:rPr>
          <w:rFonts w:cstheme="minorHAnsi"/>
          <w:bCs/>
          <w:u w:val="single"/>
          <w:lang w:val="sr-Cyrl-RS"/>
        </w:rPr>
      </w:pPr>
      <w:bookmarkStart w:id="3" w:name="_Hlk88809830"/>
      <w:bookmarkEnd w:id="2"/>
      <w:r w:rsidRPr="00B47F83">
        <w:rPr>
          <w:rFonts w:cstheme="minorHAnsi"/>
          <w:lang w:val="sr-Cyrl-RS"/>
        </w:rPr>
        <w:t>Пописивач</w:t>
      </w:r>
      <w:r w:rsidR="00EB3A63" w:rsidRPr="00B47F83">
        <w:rPr>
          <w:rFonts w:cstheme="minorHAnsi"/>
          <w:lang w:val="sr-Cyrl-RS"/>
        </w:rPr>
        <w:t>и</w:t>
      </w:r>
      <w:r w:rsidR="008F4F05" w:rsidRPr="00B47F83">
        <w:rPr>
          <w:rFonts w:cstheme="minorHAnsi"/>
          <w:lang w:val="sr-Cyrl-RS"/>
        </w:rPr>
        <w:t xml:space="preserve"> се ангаж</w:t>
      </w:r>
      <w:r w:rsidR="00B82102" w:rsidRPr="00B47F83">
        <w:rPr>
          <w:rFonts w:cstheme="minorHAnsi"/>
          <w:lang w:val="sr-Cyrl-RS"/>
        </w:rPr>
        <w:t>у</w:t>
      </w:r>
      <w:r w:rsidR="008F4F05" w:rsidRPr="00B47F83">
        <w:rPr>
          <w:rFonts w:cstheme="minorHAnsi"/>
          <w:lang w:val="sr-Cyrl-RS"/>
        </w:rPr>
        <w:t xml:space="preserve">ју </w:t>
      </w:r>
      <w:r w:rsidR="008F4F05" w:rsidRPr="00B47F83">
        <w:rPr>
          <w:rFonts w:cstheme="minorHAnsi"/>
          <w:b/>
          <w:u w:val="single"/>
          <w:lang w:val="sr-Cyrl-RS"/>
        </w:rPr>
        <w:t xml:space="preserve">за период </w:t>
      </w:r>
      <w:r w:rsidR="008F4F05" w:rsidRPr="00B47F83">
        <w:rPr>
          <w:rFonts w:cstheme="minorHAnsi"/>
          <w:bCs/>
          <w:u w:val="single"/>
          <w:lang w:val="sr-Cyrl-RS"/>
        </w:rPr>
        <w:t xml:space="preserve">од </w:t>
      </w:r>
      <w:r w:rsidR="007A037D" w:rsidRPr="00B47F83">
        <w:rPr>
          <w:rFonts w:cstheme="minorHAnsi"/>
          <w:bCs/>
          <w:u w:val="single"/>
          <w:lang w:val="sr-Cyrl-RS"/>
        </w:rPr>
        <w:t>2</w:t>
      </w:r>
      <w:r w:rsidR="00606A30" w:rsidRPr="00B47F83">
        <w:rPr>
          <w:rFonts w:cstheme="minorHAnsi"/>
          <w:bCs/>
          <w:u w:val="single"/>
          <w:lang w:val="sr-Cyrl-RS"/>
        </w:rPr>
        <w:t>3</w:t>
      </w:r>
      <w:r w:rsidR="008F4F05" w:rsidRPr="00B47F83">
        <w:rPr>
          <w:rFonts w:cstheme="minorHAnsi"/>
          <w:bCs/>
          <w:u w:val="single"/>
          <w:lang w:val="sr-Cyrl-RS"/>
        </w:rPr>
        <w:t xml:space="preserve">. </w:t>
      </w:r>
      <w:r w:rsidRPr="00B47F83">
        <w:rPr>
          <w:rFonts w:cstheme="minorHAnsi"/>
          <w:bCs/>
          <w:u w:val="single"/>
          <w:lang w:val="sr-Cyrl-RS"/>
        </w:rPr>
        <w:t>септембр</w:t>
      </w:r>
      <w:r w:rsidR="00EB3A63" w:rsidRPr="00B47F83">
        <w:rPr>
          <w:rFonts w:cstheme="minorHAnsi"/>
          <w:bCs/>
          <w:u w:val="single"/>
          <w:lang w:val="sr-Cyrl-RS"/>
        </w:rPr>
        <w:t>а</w:t>
      </w:r>
      <w:r w:rsidR="008F4F05" w:rsidRPr="00B47F83">
        <w:rPr>
          <w:rFonts w:cstheme="minorHAnsi"/>
          <w:bCs/>
          <w:u w:val="single"/>
          <w:lang w:val="sr-Cyrl-RS"/>
        </w:rPr>
        <w:t xml:space="preserve"> до 31. октобра 2022. </w:t>
      </w:r>
      <w:r w:rsidR="006C3198" w:rsidRPr="00B47F83">
        <w:rPr>
          <w:rFonts w:cstheme="minorHAnsi"/>
          <w:bCs/>
          <w:u w:val="single"/>
          <w:lang w:val="sr-Cyrl-RS"/>
        </w:rPr>
        <w:t>године.</w:t>
      </w:r>
    </w:p>
    <w:p w14:paraId="66D5F478" w14:textId="3992CA2A" w:rsidR="00622137" w:rsidRPr="00B47F83" w:rsidRDefault="005261A2" w:rsidP="001F4948">
      <w:pPr>
        <w:spacing w:before="120" w:after="120" w:line="240" w:lineRule="auto"/>
        <w:jc w:val="both"/>
        <w:rPr>
          <w:rFonts w:eastAsia="Calibri" w:cstheme="minorHAnsi"/>
          <w:lang w:val="sr-Cyrl-RS"/>
        </w:rPr>
      </w:pPr>
      <w:r w:rsidRPr="00B47F83">
        <w:rPr>
          <w:rFonts w:eastAsia="Calibri" w:cstheme="minorHAnsi"/>
          <w:u w:val="single"/>
          <w:lang w:val="sr-Cyrl-RS"/>
        </w:rPr>
        <w:t>Напомена:</w:t>
      </w:r>
      <w:r w:rsidRPr="00B47F83">
        <w:rPr>
          <w:rFonts w:eastAsia="Calibri" w:cstheme="minorHAnsi"/>
          <w:lang w:val="sr-Cyrl-RS"/>
        </w:rPr>
        <w:t xml:space="preserve"> у време </w:t>
      </w:r>
      <w:r w:rsidR="009236C4" w:rsidRPr="00B47F83">
        <w:rPr>
          <w:rFonts w:eastAsia="Calibri" w:cstheme="minorHAnsi"/>
          <w:lang w:val="sr-Cyrl-RS"/>
        </w:rPr>
        <w:t xml:space="preserve">обиласка терена пред попис </w:t>
      </w:r>
      <w:r w:rsidRPr="00B47F83">
        <w:rPr>
          <w:rFonts w:eastAsia="Calibri" w:cstheme="minorHAnsi"/>
          <w:lang w:val="sr-Cyrl-RS"/>
        </w:rPr>
        <w:t>и</w:t>
      </w:r>
      <w:r w:rsidR="003300E4" w:rsidRPr="00B47F83">
        <w:rPr>
          <w:rFonts w:eastAsia="Calibri" w:cstheme="minorHAnsi"/>
          <w:lang w:val="sr-Cyrl-RS"/>
        </w:rPr>
        <w:t xml:space="preserve"> т</w:t>
      </w:r>
      <w:r w:rsidRPr="00B47F83">
        <w:rPr>
          <w:rFonts w:eastAsia="Calibri" w:cstheme="minorHAnsi"/>
          <w:lang w:val="sr-Cyrl-RS"/>
        </w:rPr>
        <w:t>оком т</w:t>
      </w:r>
      <w:r w:rsidR="003300E4" w:rsidRPr="00B47F83">
        <w:rPr>
          <w:rFonts w:eastAsia="Calibri" w:cstheme="minorHAnsi"/>
          <w:lang w:val="sr-Cyrl-RS"/>
        </w:rPr>
        <w:t xml:space="preserve">еренске реализације </w:t>
      </w:r>
      <w:r w:rsidRPr="00B47F83">
        <w:rPr>
          <w:rFonts w:eastAsia="Calibri" w:cstheme="minorHAnsi"/>
          <w:lang w:val="sr-Cyrl-RS"/>
        </w:rPr>
        <w:t>П</w:t>
      </w:r>
      <w:r w:rsidR="003300E4" w:rsidRPr="00B47F83">
        <w:rPr>
          <w:rFonts w:eastAsia="Calibri" w:cstheme="minorHAnsi"/>
          <w:lang w:val="sr-Cyrl-RS"/>
        </w:rPr>
        <w:t>описа</w:t>
      </w:r>
      <w:r w:rsidR="001712D4" w:rsidRPr="00B47F83">
        <w:rPr>
          <w:rFonts w:eastAsia="Calibri" w:cstheme="minorHAnsi"/>
          <w:lang w:val="sr-Cyrl-RS"/>
        </w:rPr>
        <w:t>,</w:t>
      </w:r>
      <w:r w:rsidR="00182B6E" w:rsidRPr="00B47F83">
        <w:rPr>
          <w:rFonts w:eastAsia="Calibri" w:cstheme="minorHAnsi"/>
          <w:lang w:val="sr-Cyrl-RS"/>
        </w:rPr>
        <w:t xml:space="preserve"> </w:t>
      </w:r>
      <w:bookmarkEnd w:id="3"/>
      <w:r w:rsidR="001712D4" w:rsidRPr="00B47F83">
        <w:rPr>
          <w:rFonts w:eastAsia="Calibri" w:cstheme="minorHAnsi"/>
          <w:lang w:val="sr-Cyrl-RS"/>
        </w:rPr>
        <w:t>прерасподела радног времена врши се у складу са Планом активности и може укључивати и рад викендом.</w:t>
      </w:r>
    </w:p>
    <w:p w14:paraId="4C8495A7" w14:textId="2BD8EA2E" w:rsidR="006C3198" w:rsidRPr="00B47F83" w:rsidRDefault="00317C94" w:rsidP="009502B1">
      <w:pPr>
        <w:pStyle w:val="Heading2"/>
        <w:spacing w:before="360" w:after="120" w:line="240" w:lineRule="auto"/>
        <w:rPr>
          <w:rFonts w:asciiTheme="minorHAnsi" w:eastAsia="Times New Roman" w:hAnsiTheme="minorHAnsi" w:cstheme="minorHAnsi"/>
          <w:color w:val="0C52A0"/>
          <w:sz w:val="22"/>
          <w:szCs w:val="22"/>
          <w:lang w:val="sr-Cyrl-RS"/>
        </w:rPr>
      </w:pPr>
      <w:r w:rsidRPr="00B47F83">
        <w:rPr>
          <w:rFonts w:asciiTheme="minorHAnsi" w:eastAsia="Times New Roman" w:hAnsiTheme="minorHAnsi" w:cstheme="minorHAnsi"/>
          <w:color w:val="0C52A0"/>
          <w:sz w:val="22"/>
          <w:szCs w:val="22"/>
          <w:lang w:val="sr-Cyrl-RS"/>
        </w:rPr>
        <w:t>ВРСТА УГОВОРА</w:t>
      </w:r>
    </w:p>
    <w:p w14:paraId="3A33B344" w14:textId="38B4F6C9" w:rsidR="006C3198" w:rsidRPr="00B47F83" w:rsidRDefault="007070EA" w:rsidP="001F4948">
      <w:pPr>
        <w:spacing w:before="120" w:after="120" w:line="240" w:lineRule="auto"/>
        <w:rPr>
          <w:rFonts w:eastAsia="Calibri" w:cstheme="minorHAnsi"/>
          <w:lang w:val="sr-Cyrl-RS"/>
        </w:rPr>
      </w:pPr>
      <w:bookmarkStart w:id="4" w:name="_Hlk105501931"/>
      <w:r w:rsidRPr="00B47F83">
        <w:rPr>
          <w:rFonts w:eastAsia="Calibri" w:cstheme="minorHAnsi"/>
          <w:lang w:val="sr-Cyrl-RS"/>
        </w:rPr>
        <w:t>Са</w:t>
      </w:r>
      <w:r w:rsidR="006C3198" w:rsidRPr="00B47F83">
        <w:rPr>
          <w:rFonts w:eastAsia="Calibri" w:cstheme="minorHAnsi"/>
          <w:lang w:val="sr-Cyrl-RS"/>
        </w:rPr>
        <w:t xml:space="preserve"> </w:t>
      </w:r>
      <w:r w:rsidRPr="00B47F83">
        <w:rPr>
          <w:rFonts w:eastAsia="Calibri" w:cstheme="minorHAnsi"/>
          <w:lang w:val="sr-Cyrl-RS"/>
        </w:rPr>
        <w:t>изабраним</w:t>
      </w:r>
      <w:r w:rsidR="006C3198" w:rsidRPr="00B47F83">
        <w:rPr>
          <w:rFonts w:eastAsia="Calibri" w:cstheme="minorHAnsi"/>
          <w:lang w:val="sr-Cyrl-RS"/>
        </w:rPr>
        <w:t xml:space="preserve"> </w:t>
      </w:r>
      <w:r w:rsidRPr="00B47F83">
        <w:rPr>
          <w:rFonts w:eastAsia="Calibri" w:cstheme="minorHAnsi"/>
          <w:lang w:val="sr-Cyrl-RS"/>
        </w:rPr>
        <w:t>кандидатима</w:t>
      </w:r>
      <w:r w:rsidR="00563EFB" w:rsidRPr="00B47F83">
        <w:rPr>
          <w:rFonts w:eastAsia="Calibri" w:cstheme="minorHAnsi"/>
          <w:lang w:val="sr-Cyrl-RS"/>
        </w:rPr>
        <w:t xml:space="preserve">, </w:t>
      </w:r>
      <w:r w:rsidRPr="00B47F83">
        <w:rPr>
          <w:rFonts w:eastAsia="Calibri" w:cstheme="minorHAnsi"/>
          <w:lang w:val="sr-Cyrl-RS"/>
        </w:rPr>
        <w:t>у</w:t>
      </w:r>
      <w:r w:rsidR="00563EFB" w:rsidRPr="00B47F83">
        <w:rPr>
          <w:rFonts w:eastAsia="Calibri" w:cstheme="minorHAnsi"/>
          <w:lang w:val="sr-Cyrl-RS"/>
        </w:rPr>
        <w:t xml:space="preserve"> </w:t>
      </w:r>
      <w:r w:rsidRPr="00B47F83">
        <w:rPr>
          <w:rFonts w:eastAsia="Calibri" w:cstheme="minorHAnsi"/>
          <w:lang w:val="sr-Cyrl-RS"/>
        </w:rPr>
        <w:t>зависности</w:t>
      </w:r>
      <w:r w:rsidR="00563EFB" w:rsidRPr="00B47F83">
        <w:rPr>
          <w:rFonts w:eastAsia="Calibri" w:cstheme="minorHAnsi"/>
          <w:lang w:val="sr-Cyrl-RS"/>
        </w:rPr>
        <w:t xml:space="preserve"> </w:t>
      </w:r>
      <w:r w:rsidRPr="00B47F83">
        <w:rPr>
          <w:rFonts w:eastAsia="Calibri" w:cstheme="minorHAnsi"/>
          <w:lang w:val="sr-Cyrl-RS"/>
        </w:rPr>
        <w:t>од</w:t>
      </w:r>
      <w:r w:rsidR="00563EFB" w:rsidRPr="00B47F83">
        <w:rPr>
          <w:rFonts w:eastAsia="Calibri" w:cstheme="minorHAnsi"/>
          <w:lang w:val="sr-Cyrl-RS"/>
        </w:rPr>
        <w:t xml:space="preserve"> </w:t>
      </w:r>
      <w:r w:rsidRPr="00B47F83">
        <w:rPr>
          <w:rFonts w:eastAsia="Calibri" w:cstheme="minorHAnsi"/>
          <w:lang w:val="sr-Cyrl-RS"/>
        </w:rPr>
        <w:t>њиховог</w:t>
      </w:r>
      <w:r w:rsidR="00563EFB" w:rsidRPr="00B47F83">
        <w:rPr>
          <w:rFonts w:eastAsia="Calibri" w:cstheme="minorHAnsi"/>
          <w:lang w:val="sr-Cyrl-RS"/>
        </w:rPr>
        <w:t xml:space="preserve"> </w:t>
      </w:r>
      <w:r w:rsidRPr="00B47F83">
        <w:rPr>
          <w:rFonts w:eastAsia="Calibri" w:cstheme="minorHAnsi"/>
          <w:lang w:val="sr-Cyrl-RS"/>
        </w:rPr>
        <w:t>радног</w:t>
      </w:r>
      <w:r w:rsidR="00563EFB" w:rsidRPr="00B47F83">
        <w:rPr>
          <w:rFonts w:eastAsia="Calibri" w:cstheme="minorHAnsi"/>
          <w:lang w:val="sr-Cyrl-RS"/>
        </w:rPr>
        <w:t xml:space="preserve"> </w:t>
      </w:r>
      <w:r w:rsidRPr="00B47F83">
        <w:rPr>
          <w:rFonts w:eastAsia="Calibri" w:cstheme="minorHAnsi"/>
          <w:lang w:val="sr-Cyrl-RS"/>
        </w:rPr>
        <w:t>статуса</w:t>
      </w:r>
      <w:r w:rsidR="00563EFB" w:rsidRPr="00B47F83">
        <w:rPr>
          <w:rFonts w:eastAsia="Calibri" w:cstheme="minorHAnsi"/>
          <w:lang w:val="sr-Cyrl-RS"/>
        </w:rPr>
        <w:t>,</w:t>
      </w:r>
      <w:r w:rsidR="006C3198" w:rsidRPr="00B47F83">
        <w:rPr>
          <w:rFonts w:eastAsia="Calibri" w:cstheme="minorHAnsi"/>
          <w:lang w:val="sr-Cyrl-RS"/>
        </w:rPr>
        <w:t xml:space="preserve"> </w:t>
      </w:r>
      <w:r w:rsidRPr="00B47F83">
        <w:rPr>
          <w:rFonts w:eastAsia="Calibri" w:cstheme="minorHAnsi"/>
          <w:lang w:val="sr-Cyrl-RS"/>
        </w:rPr>
        <w:t>зак</w:t>
      </w:r>
      <w:r w:rsidR="00991012" w:rsidRPr="00B47F83">
        <w:rPr>
          <w:rFonts w:eastAsia="Calibri" w:cstheme="minorHAnsi"/>
          <w:lang w:val="sr-Cyrl-RS"/>
        </w:rPr>
        <w:t>љ</w:t>
      </w:r>
      <w:r w:rsidRPr="00B47F83">
        <w:rPr>
          <w:rFonts w:eastAsia="Calibri" w:cstheme="minorHAnsi"/>
          <w:lang w:val="sr-Cyrl-RS"/>
        </w:rPr>
        <w:t>учује</w:t>
      </w:r>
      <w:r w:rsidR="006C3198" w:rsidRPr="00B47F83">
        <w:rPr>
          <w:rFonts w:eastAsia="Calibri" w:cstheme="minorHAnsi"/>
          <w:lang w:val="sr-Cyrl-RS"/>
        </w:rPr>
        <w:t xml:space="preserve"> </w:t>
      </w:r>
      <w:r w:rsidRPr="00B47F83">
        <w:rPr>
          <w:rFonts w:eastAsia="Calibri" w:cstheme="minorHAnsi"/>
          <w:lang w:val="sr-Cyrl-RS"/>
        </w:rPr>
        <w:t>се</w:t>
      </w:r>
      <w:r w:rsidR="006C3198" w:rsidRPr="00B47F83">
        <w:rPr>
          <w:rFonts w:eastAsia="Calibri" w:cstheme="minorHAnsi"/>
          <w:lang w:val="sr-Cyrl-RS"/>
        </w:rPr>
        <w:t xml:space="preserve">: </w:t>
      </w:r>
    </w:p>
    <w:p w14:paraId="6C7118CF" w14:textId="7B6E59F0" w:rsidR="006C3198" w:rsidRPr="00B47F83" w:rsidRDefault="007070EA" w:rsidP="001F4948">
      <w:pPr>
        <w:numPr>
          <w:ilvl w:val="0"/>
          <w:numId w:val="8"/>
        </w:numPr>
        <w:spacing w:before="120" w:after="120" w:line="240" w:lineRule="auto"/>
        <w:rPr>
          <w:rFonts w:eastAsia="Calibri" w:cstheme="minorHAnsi"/>
          <w:noProof/>
          <w:lang w:val="sr-Cyrl-RS"/>
        </w:rPr>
      </w:pPr>
      <w:r w:rsidRPr="00B47F83">
        <w:rPr>
          <w:rFonts w:eastAsia="Calibri" w:cstheme="minorHAnsi"/>
          <w:b/>
          <w:lang w:val="sr-Cyrl-RS"/>
        </w:rPr>
        <w:lastRenderedPageBreak/>
        <w:t>Уговор</w:t>
      </w:r>
      <w:r w:rsidR="006C3198" w:rsidRPr="00B47F83">
        <w:rPr>
          <w:rFonts w:eastAsia="Calibri" w:cstheme="minorHAnsi"/>
          <w:b/>
          <w:lang w:val="sr-Cyrl-RS"/>
        </w:rPr>
        <w:t xml:space="preserve"> </w:t>
      </w:r>
      <w:r w:rsidRPr="00B47F83">
        <w:rPr>
          <w:rFonts w:eastAsia="Calibri" w:cstheme="minorHAnsi"/>
          <w:b/>
          <w:lang w:val="sr-Cyrl-RS"/>
        </w:rPr>
        <w:t>о</w:t>
      </w:r>
      <w:r w:rsidR="006C3198" w:rsidRPr="00B47F83">
        <w:rPr>
          <w:rFonts w:eastAsia="Calibri" w:cstheme="minorHAnsi"/>
          <w:b/>
          <w:lang w:val="sr-Cyrl-RS"/>
        </w:rPr>
        <w:t xml:space="preserve"> </w:t>
      </w:r>
      <w:r w:rsidRPr="00B47F83">
        <w:rPr>
          <w:rFonts w:eastAsia="Calibri" w:cstheme="minorHAnsi"/>
          <w:b/>
          <w:lang w:val="sr-Cyrl-RS"/>
        </w:rPr>
        <w:t>обављању</w:t>
      </w:r>
      <w:r w:rsidR="001712D4" w:rsidRPr="00B47F83">
        <w:rPr>
          <w:rFonts w:eastAsia="Calibri" w:cstheme="minorHAnsi"/>
          <w:b/>
          <w:lang w:val="sr-Cyrl-RS"/>
        </w:rPr>
        <w:t xml:space="preserve"> </w:t>
      </w:r>
      <w:r w:rsidRPr="00B47F83">
        <w:rPr>
          <w:rFonts w:eastAsia="Calibri" w:cstheme="minorHAnsi"/>
          <w:b/>
          <w:lang w:val="sr-Cyrl-RS"/>
        </w:rPr>
        <w:t>привремених</w:t>
      </w:r>
      <w:r w:rsidR="006C3198" w:rsidRPr="00B47F83">
        <w:rPr>
          <w:rFonts w:eastAsia="Calibri" w:cstheme="minorHAnsi"/>
          <w:b/>
          <w:lang w:val="sr-Cyrl-RS"/>
        </w:rPr>
        <w:t xml:space="preserve"> </w:t>
      </w:r>
      <w:r w:rsidRPr="00B47F83">
        <w:rPr>
          <w:rFonts w:eastAsia="Calibri" w:cstheme="minorHAnsi"/>
          <w:b/>
          <w:lang w:val="sr-Cyrl-RS"/>
        </w:rPr>
        <w:t>и</w:t>
      </w:r>
      <w:r w:rsidR="006C3198" w:rsidRPr="00B47F83">
        <w:rPr>
          <w:rFonts w:eastAsia="Calibri" w:cstheme="minorHAnsi"/>
          <w:b/>
          <w:lang w:val="sr-Cyrl-RS"/>
        </w:rPr>
        <w:t xml:space="preserve"> </w:t>
      </w:r>
      <w:r w:rsidRPr="00B47F83">
        <w:rPr>
          <w:rFonts w:eastAsia="Calibri" w:cstheme="minorHAnsi"/>
          <w:b/>
          <w:lang w:val="sr-Cyrl-RS"/>
        </w:rPr>
        <w:t>повремених</w:t>
      </w:r>
      <w:r w:rsidR="006C3198" w:rsidRPr="00B47F83">
        <w:rPr>
          <w:rFonts w:eastAsia="Calibri" w:cstheme="minorHAnsi"/>
          <w:b/>
          <w:lang w:val="sr-Cyrl-RS"/>
        </w:rPr>
        <w:t xml:space="preserve"> </w:t>
      </w:r>
      <w:r w:rsidRPr="00B47F83">
        <w:rPr>
          <w:rFonts w:eastAsia="Calibri" w:cstheme="minorHAnsi"/>
          <w:b/>
          <w:lang w:val="sr-Cyrl-RS"/>
        </w:rPr>
        <w:t>послова</w:t>
      </w:r>
      <w:r w:rsidR="006C3198" w:rsidRPr="00B47F83">
        <w:rPr>
          <w:rFonts w:eastAsia="Calibri" w:cstheme="minorHAnsi"/>
          <w:noProof/>
          <w:lang w:val="sr-Cyrl-RS"/>
        </w:rPr>
        <w:t xml:space="preserve"> (</w:t>
      </w:r>
      <w:r w:rsidRPr="00B47F83">
        <w:rPr>
          <w:rFonts w:eastAsia="Calibri" w:cstheme="minorHAnsi"/>
          <w:noProof/>
          <w:lang w:val="sr-Cyrl-RS"/>
        </w:rPr>
        <w:t>незапослена</w:t>
      </w:r>
      <w:r w:rsidR="006C3198" w:rsidRPr="00B47F83">
        <w:rPr>
          <w:rFonts w:eastAsia="Calibri" w:cstheme="minorHAnsi"/>
          <w:noProof/>
          <w:lang w:val="sr-Cyrl-RS"/>
        </w:rPr>
        <w:t xml:space="preserve"> </w:t>
      </w:r>
      <w:r w:rsidRPr="00B47F83">
        <w:rPr>
          <w:rFonts w:eastAsia="Calibri" w:cstheme="minorHAnsi"/>
          <w:noProof/>
          <w:lang w:val="sr-Cyrl-RS"/>
        </w:rPr>
        <w:t>лица</w:t>
      </w:r>
      <w:r w:rsidR="006C3198" w:rsidRPr="00B47F83">
        <w:rPr>
          <w:rFonts w:eastAsia="Calibri" w:cstheme="minorHAnsi"/>
          <w:noProof/>
          <w:lang w:val="sr-Cyrl-RS"/>
        </w:rPr>
        <w:t xml:space="preserve">, </w:t>
      </w:r>
      <w:r w:rsidRPr="00B47F83">
        <w:rPr>
          <w:rFonts w:eastAsia="Calibri" w:cstheme="minorHAnsi"/>
          <w:noProof/>
          <w:lang w:val="sr-Cyrl-RS"/>
        </w:rPr>
        <w:t>запослена</w:t>
      </w:r>
      <w:r w:rsidR="006C3198" w:rsidRPr="00B47F83">
        <w:rPr>
          <w:rFonts w:eastAsia="Calibri" w:cstheme="minorHAnsi"/>
          <w:noProof/>
          <w:lang w:val="sr-Cyrl-RS"/>
        </w:rPr>
        <w:t xml:space="preserve"> </w:t>
      </w:r>
      <w:r w:rsidRPr="00B47F83">
        <w:rPr>
          <w:rFonts w:eastAsia="Calibri" w:cstheme="minorHAnsi"/>
          <w:noProof/>
          <w:lang w:val="sr-Cyrl-RS"/>
        </w:rPr>
        <w:t>лица</w:t>
      </w:r>
      <w:r w:rsidR="006C3198" w:rsidRPr="00B47F83">
        <w:rPr>
          <w:rFonts w:eastAsia="Calibri" w:cstheme="minorHAnsi"/>
          <w:noProof/>
          <w:lang w:val="sr-Cyrl-RS"/>
        </w:rPr>
        <w:t xml:space="preserve"> </w:t>
      </w:r>
      <w:r w:rsidRPr="00B47F83">
        <w:rPr>
          <w:rFonts w:eastAsia="Calibri" w:cstheme="minorHAnsi"/>
          <w:noProof/>
          <w:lang w:val="sr-Cyrl-RS"/>
        </w:rPr>
        <w:t>са</w:t>
      </w:r>
      <w:r w:rsidR="006C3198" w:rsidRPr="00B47F83">
        <w:rPr>
          <w:rFonts w:eastAsia="Calibri" w:cstheme="minorHAnsi"/>
          <w:noProof/>
          <w:lang w:val="sr-Cyrl-RS"/>
        </w:rPr>
        <w:t xml:space="preserve"> </w:t>
      </w:r>
      <w:r w:rsidRPr="00B47F83">
        <w:rPr>
          <w:rFonts w:eastAsia="Calibri" w:cstheme="minorHAnsi"/>
          <w:noProof/>
          <w:lang w:val="sr-Cyrl-RS"/>
        </w:rPr>
        <w:t>непуним</w:t>
      </w:r>
      <w:r w:rsidR="006C3198" w:rsidRPr="00B47F83">
        <w:rPr>
          <w:rFonts w:eastAsia="Calibri" w:cstheme="minorHAnsi"/>
          <w:noProof/>
          <w:lang w:val="sr-Cyrl-RS"/>
        </w:rPr>
        <w:t xml:space="preserve"> </w:t>
      </w:r>
      <w:r w:rsidRPr="00B47F83">
        <w:rPr>
          <w:rFonts w:eastAsia="Calibri" w:cstheme="minorHAnsi"/>
          <w:noProof/>
          <w:lang w:val="sr-Cyrl-RS"/>
        </w:rPr>
        <w:t>радним</w:t>
      </w:r>
      <w:r w:rsidR="006C3198" w:rsidRPr="00B47F83">
        <w:rPr>
          <w:rFonts w:eastAsia="Calibri" w:cstheme="minorHAnsi"/>
          <w:noProof/>
          <w:lang w:val="sr-Cyrl-RS"/>
        </w:rPr>
        <w:t xml:space="preserve"> </w:t>
      </w:r>
      <w:r w:rsidRPr="00B47F83">
        <w:rPr>
          <w:rFonts w:eastAsia="Calibri" w:cstheme="minorHAnsi"/>
          <w:noProof/>
          <w:lang w:val="sr-Cyrl-RS"/>
        </w:rPr>
        <w:t>временом</w:t>
      </w:r>
      <w:r w:rsidR="006C3198" w:rsidRPr="00B47F83">
        <w:rPr>
          <w:rFonts w:eastAsia="Calibri" w:cstheme="minorHAnsi"/>
          <w:noProof/>
          <w:lang w:val="sr-Cyrl-RS"/>
        </w:rPr>
        <w:t xml:space="preserve">, </w:t>
      </w:r>
      <w:r w:rsidRPr="00B47F83">
        <w:rPr>
          <w:rFonts w:eastAsia="Calibri" w:cstheme="minorHAnsi"/>
          <w:b/>
          <w:bCs/>
          <w:noProof/>
          <w:u w:val="single"/>
          <w:lang w:val="sr-Cyrl-RS"/>
        </w:rPr>
        <w:t>старосни</w:t>
      </w:r>
      <w:r w:rsidR="006C3198" w:rsidRPr="00B47F83">
        <w:rPr>
          <w:rFonts w:eastAsia="Calibri" w:cstheme="minorHAnsi"/>
          <w:noProof/>
          <w:lang w:val="sr-Cyrl-RS"/>
        </w:rPr>
        <w:t xml:space="preserve"> </w:t>
      </w:r>
      <w:r w:rsidRPr="00B47F83">
        <w:rPr>
          <w:rFonts w:eastAsia="Calibri" w:cstheme="minorHAnsi"/>
          <w:noProof/>
          <w:lang w:val="sr-Cyrl-RS"/>
        </w:rPr>
        <w:t>пензионери</w:t>
      </w:r>
      <w:r w:rsidR="00563EFB" w:rsidRPr="00B47F83">
        <w:rPr>
          <w:rFonts w:eastAsia="Calibri" w:cstheme="minorHAnsi"/>
          <w:noProof/>
          <w:lang w:val="sr-Cyrl-RS"/>
        </w:rPr>
        <w:t xml:space="preserve">) </w:t>
      </w:r>
      <w:r w:rsidRPr="00B47F83">
        <w:rPr>
          <w:rFonts w:eastAsia="Calibri" w:cstheme="minorHAnsi"/>
          <w:noProof/>
          <w:lang w:val="sr-Cyrl-RS"/>
        </w:rPr>
        <w:t>или</w:t>
      </w:r>
    </w:p>
    <w:p w14:paraId="49D1A6A0" w14:textId="66792F90" w:rsidR="006C3198" w:rsidRPr="00B47F83" w:rsidRDefault="007070EA" w:rsidP="0011349C">
      <w:pPr>
        <w:numPr>
          <w:ilvl w:val="0"/>
          <w:numId w:val="8"/>
        </w:numPr>
        <w:spacing w:before="120" w:after="240" w:line="240" w:lineRule="auto"/>
        <w:ind w:left="714" w:hanging="357"/>
        <w:jc w:val="both"/>
        <w:rPr>
          <w:rFonts w:eastAsia="Calibri" w:cstheme="minorHAnsi"/>
          <w:noProof/>
          <w:lang w:val="sr-Cyrl-RS"/>
        </w:rPr>
      </w:pPr>
      <w:r w:rsidRPr="00B47F83">
        <w:rPr>
          <w:rFonts w:eastAsia="Calibri" w:cstheme="minorHAnsi"/>
          <w:b/>
          <w:lang w:val="sr-Cyrl-RS"/>
        </w:rPr>
        <w:t>Уговор</w:t>
      </w:r>
      <w:r w:rsidR="006C3198" w:rsidRPr="00B47F83">
        <w:rPr>
          <w:rFonts w:eastAsia="Calibri" w:cstheme="minorHAnsi"/>
          <w:b/>
          <w:lang w:val="sr-Cyrl-RS"/>
        </w:rPr>
        <w:t xml:space="preserve"> </w:t>
      </w:r>
      <w:r w:rsidRPr="00B47F83">
        <w:rPr>
          <w:rFonts w:eastAsia="Calibri" w:cstheme="minorHAnsi"/>
          <w:b/>
          <w:lang w:val="sr-Cyrl-RS"/>
        </w:rPr>
        <w:t>о</w:t>
      </w:r>
      <w:r w:rsidR="006C3198" w:rsidRPr="00B47F83">
        <w:rPr>
          <w:rFonts w:eastAsia="Calibri" w:cstheme="minorHAnsi"/>
          <w:b/>
          <w:lang w:val="sr-Cyrl-RS"/>
        </w:rPr>
        <w:t xml:space="preserve"> </w:t>
      </w:r>
      <w:r w:rsidRPr="00B47F83">
        <w:rPr>
          <w:rFonts w:eastAsia="Calibri" w:cstheme="minorHAnsi"/>
          <w:b/>
          <w:lang w:val="sr-Cyrl-RS"/>
        </w:rPr>
        <w:t>допунском</w:t>
      </w:r>
      <w:r w:rsidR="006C3198" w:rsidRPr="00B47F83">
        <w:rPr>
          <w:rFonts w:eastAsia="Calibri" w:cstheme="minorHAnsi"/>
          <w:b/>
          <w:lang w:val="sr-Cyrl-RS"/>
        </w:rPr>
        <w:t xml:space="preserve"> </w:t>
      </w:r>
      <w:r w:rsidRPr="00B47F83">
        <w:rPr>
          <w:rFonts w:eastAsia="Calibri" w:cstheme="minorHAnsi"/>
          <w:b/>
          <w:lang w:val="sr-Cyrl-RS"/>
        </w:rPr>
        <w:t>раду</w:t>
      </w:r>
      <w:r w:rsidR="006C3198" w:rsidRPr="00B47F83">
        <w:rPr>
          <w:rFonts w:eastAsia="Calibri" w:cstheme="minorHAnsi"/>
          <w:b/>
          <w:lang w:val="sr-Cyrl-RS"/>
        </w:rPr>
        <w:t xml:space="preserve"> </w:t>
      </w:r>
      <w:r w:rsidR="006C3198" w:rsidRPr="00B47F83">
        <w:rPr>
          <w:rFonts w:eastAsia="Calibri" w:cstheme="minorHAnsi"/>
          <w:bCs/>
          <w:lang w:val="sr-Cyrl-RS"/>
        </w:rPr>
        <w:t>(</w:t>
      </w:r>
      <w:r w:rsidRPr="00B47F83">
        <w:rPr>
          <w:rFonts w:eastAsia="Calibri" w:cstheme="minorHAnsi"/>
          <w:bCs/>
          <w:lang w:val="sr-Cyrl-RS"/>
        </w:rPr>
        <w:t>лица</w:t>
      </w:r>
      <w:r w:rsidR="006C3198" w:rsidRPr="00B47F83">
        <w:rPr>
          <w:rFonts w:eastAsia="Calibri" w:cstheme="minorHAnsi"/>
          <w:bCs/>
          <w:lang w:val="sr-Cyrl-RS"/>
        </w:rPr>
        <w:t xml:space="preserve"> </w:t>
      </w:r>
      <w:r w:rsidRPr="00B47F83">
        <w:rPr>
          <w:rFonts w:eastAsia="Calibri" w:cstheme="minorHAnsi"/>
          <w:bCs/>
          <w:lang w:val="sr-Cyrl-RS"/>
        </w:rPr>
        <w:t>запослена</w:t>
      </w:r>
      <w:r w:rsidR="006C3198" w:rsidRPr="00B47F83">
        <w:rPr>
          <w:rFonts w:eastAsia="Calibri" w:cstheme="minorHAnsi"/>
          <w:bCs/>
          <w:lang w:val="sr-Cyrl-RS"/>
        </w:rPr>
        <w:t xml:space="preserve"> </w:t>
      </w:r>
      <w:r w:rsidRPr="00B47F83">
        <w:rPr>
          <w:rFonts w:eastAsia="Calibri" w:cstheme="minorHAnsi"/>
          <w:bCs/>
          <w:lang w:val="sr-Cyrl-RS"/>
        </w:rPr>
        <w:t>са</w:t>
      </w:r>
      <w:r w:rsidR="006C3198" w:rsidRPr="00B47F83">
        <w:rPr>
          <w:rFonts w:eastAsia="Calibri" w:cstheme="minorHAnsi"/>
          <w:bCs/>
          <w:lang w:val="sr-Cyrl-RS"/>
        </w:rPr>
        <w:t xml:space="preserve"> </w:t>
      </w:r>
      <w:r w:rsidRPr="00B47F83">
        <w:rPr>
          <w:rFonts w:eastAsia="Calibri" w:cstheme="minorHAnsi"/>
          <w:bCs/>
          <w:lang w:val="sr-Cyrl-RS"/>
        </w:rPr>
        <w:t>пуним</w:t>
      </w:r>
      <w:r w:rsidR="006C3198" w:rsidRPr="00B47F83">
        <w:rPr>
          <w:rFonts w:eastAsia="Calibri" w:cstheme="minorHAnsi"/>
          <w:bCs/>
          <w:lang w:val="sr-Cyrl-RS"/>
        </w:rPr>
        <w:t xml:space="preserve"> </w:t>
      </w:r>
      <w:r w:rsidRPr="00B47F83">
        <w:rPr>
          <w:rFonts w:eastAsia="Calibri" w:cstheme="minorHAnsi"/>
          <w:bCs/>
          <w:lang w:val="sr-Cyrl-RS"/>
        </w:rPr>
        <w:t>радним</w:t>
      </w:r>
      <w:r w:rsidR="006C3198" w:rsidRPr="00B47F83">
        <w:rPr>
          <w:rFonts w:eastAsia="Calibri" w:cstheme="minorHAnsi"/>
          <w:bCs/>
          <w:lang w:val="sr-Cyrl-RS"/>
        </w:rPr>
        <w:t xml:space="preserve"> </w:t>
      </w:r>
      <w:r w:rsidRPr="00B47F83">
        <w:rPr>
          <w:rFonts w:eastAsia="Calibri" w:cstheme="minorHAnsi"/>
          <w:bCs/>
          <w:lang w:val="sr-Cyrl-RS"/>
        </w:rPr>
        <w:t>временом</w:t>
      </w:r>
      <w:r w:rsidR="00B732CB" w:rsidRPr="00B47F83">
        <w:rPr>
          <w:rFonts w:eastAsia="Calibri" w:cstheme="minorHAnsi"/>
          <w:bCs/>
          <w:lang w:val="sr-Cyrl-RS"/>
        </w:rPr>
        <w:t xml:space="preserve"> </w:t>
      </w:r>
      <w:r w:rsidRPr="00B47F83">
        <w:rPr>
          <w:rFonts w:eastAsia="Calibri" w:cstheme="minorHAnsi"/>
          <w:bCs/>
          <w:lang w:val="sr-Cyrl-RS"/>
        </w:rPr>
        <w:t>код</w:t>
      </w:r>
      <w:r w:rsidR="00B732CB" w:rsidRPr="00B47F83">
        <w:rPr>
          <w:rFonts w:eastAsia="Calibri" w:cstheme="minorHAnsi"/>
          <w:bCs/>
          <w:lang w:val="sr-Cyrl-RS"/>
        </w:rPr>
        <w:t xml:space="preserve"> </w:t>
      </w:r>
      <w:r w:rsidRPr="00B47F83">
        <w:rPr>
          <w:rFonts w:eastAsia="Calibri" w:cstheme="minorHAnsi"/>
          <w:bCs/>
          <w:lang w:val="sr-Cyrl-RS"/>
        </w:rPr>
        <w:t>другог</w:t>
      </w:r>
      <w:r w:rsidR="00B732CB" w:rsidRPr="00B47F83">
        <w:rPr>
          <w:rFonts w:eastAsia="Calibri" w:cstheme="minorHAnsi"/>
          <w:bCs/>
          <w:lang w:val="sr-Cyrl-RS"/>
        </w:rPr>
        <w:t xml:space="preserve"> </w:t>
      </w:r>
      <w:r w:rsidRPr="00B47F83">
        <w:rPr>
          <w:rFonts w:eastAsia="Calibri" w:cstheme="minorHAnsi"/>
          <w:bCs/>
          <w:lang w:val="sr-Cyrl-RS"/>
        </w:rPr>
        <w:t>послодавца</w:t>
      </w:r>
      <w:r w:rsidR="006C3198" w:rsidRPr="00B47F83">
        <w:rPr>
          <w:rFonts w:eastAsia="Calibri" w:cstheme="minorHAnsi"/>
          <w:bCs/>
          <w:lang w:val="sr-Cyrl-RS"/>
        </w:rPr>
        <w:t>)</w:t>
      </w:r>
      <w:r w:rsidR="005478FD" w:rsidRPr="00B47F83">
        <w:rPr>
          <w:rFonts w:eastAsia="Calibri" w:cstheme="minorHAnsi"/>
          <w:bCs/>
          <w:lang w:val="sr-Cyrl-RS"/>
        </w:rPr>
        <w:t>.</w:t>
      </w:r>
      <w:r w:rsidR="006C3198" w:rsidRPr="00B47F83">
        <w:rPr>
          <w:rFonts w:eastAsia="Calibri" w:cstheme="minorHAnsi"/>
          <w:noProof/>
          <w:lang w:val="sr-Cyrl-RS"/>
        </w:rPr>
        <w:t xml:space="preserve"> </w:t>
      </w:r>
    </w:p>
    <w:bookmarkEnd w:id="4"/>
    <w:p w14:paraId="6DFB8A2A" w14:textId="2A72DF8E" w:rsidR="00317C94" w:rsidRPr="00B47F83" w:rsidRDefault="00317C94" w:rsidP="00317C94">
      <w:pPr>
        <w:spacing w:before="120" w:after="120" w:line="240" w:lineRule="auto"/>
        <w:rPr>
          <w:rFonts w:eastAsia="Calibri" w:cstheme="minorHAnsi"/>
          <w:noProof/>
          <w:lang w:val="sr-Cyrl-RS"/>
        </w:rPr>
      </w:pPr>
      <w:r w:rsidRPr="00B47F83">
        <w:rPr>
          <w:rFonts w:eastAsia="Calibr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71751" wp14:editId="46E082E5">
                <wp:simplePos x="0" y="0"/>
                <wp:positionH relativeFrom="column">
                  <wp:posOffset>-3810</wp:posOffset>
                </wp:positionH>
                <wp:positionV relativeFrom="paragraph">
                  <wp:posOffset>79375</wp:posOffset>
                </wp:positionV>
                <wp:extent cx="6120000" cy="843280"/>
                <wp:effectExtent l="0" t="0" r="14605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84328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E0A85D8" w14:textId="77777777" w:rsidR="00317C94" w:rsidRPr="00B47F83" w:rsidRDefault="00317C94" w:rsidP="00317C94">
                            <w:pPr>
                              <w:spacing w:before="120" w:after="120" w:line="240" w:lineRule="auto"/>
                              <w:ind w:left="170" w:right="170"/>
                              <w:jc w:val="both"/>
                              <w:rPr>
                                <w:rFonts w:cstheme="minorHAnsi"/>
                                <w:bCs/>
                                <w:sz w:val="21"/>
                                <w:szCs w:val="21"/>
                                <w:u w:val="single"/>
                                <w:lang w:val="sr-Cyrl-RS"/>
                              </w:rPr>
                            </w:pPr>
                            <w:r w:rsidRPr="00317C94">
                              <w:rPr>
                                <w:rFonts w:eastAsia="Times New Roman" w:cstheme="minorHAnsi"/>
                                <w:bCs/>
                                <w:noProof/>
                                <w:color w:val="0C52A0"/>
                                <w:spacing w:val="-4"/>
                                <w:lang w:val="sr-Cyrl-RS"/>
                              </w:rPr>
                              <w:t>ВАЖНА НАПОМЕНА:</w:t>
                            </w:r>
                            <w:r w:rsidRPr="00317C9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0C52A0"/>
                                <w:spacing w:val="-4"/>
                                <w:lang w:val="sr-Cyrl-RS"/>
                              </w:rPr>
                              <w:t xml:space="preserve"> </w:t>
                            </w:r>
                            <w:r w:rsidRPr="00B47F83">
                              <w:rPr>
                                <w:rFonts w:eastAsia="Times New Roman" w:cstheme="minorHAnsi"/>
                                <w:noProof/>
                                <w:spacing w:val="-4"/>
                                <w:sz w:val="21"/>
                                <w:szCs w:val="21"/>
                                <w:lang w:val="sr-Cyrl-RS"/>
                              </w:rPr>
                              <w:t xml:space="preserve">Завод није одговоран за евентуални губитак или промену права радно ангажованог лица до које може доћи услед промене његовог радноправног статуса и остваривања накнаде за рад (нпр: обустављање исплате породичне пензије, накнаде за случај незапослености и сл.).  </w:t>
                            </w:r>
                          </w:p>
                          <w:p w14:paraId="11FFCBDD" w14:textId="77777777" w:rsidR="00317C94" w:rsidRDefault="00317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71751" id="Text Box 17" o:spid="_x0000_s1026" style="position:absolute;margin-left:-.3pt;margin-top:6.25pt;width:481.9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20000,843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" adj="-11796480,,5400" path="m140549,l6120000,r,l6120000,702731v,77623,-62926,140549,-140549,140549l,843280r,l,140549c,62926,62926,,140549,xe" fillcolor="#f2f2f2 [3052]" strokecolor="#bfbfbf [2412]" strokeweight=".5pt">
                <v:stroke joinstyle="miter"/>
                <v:formulas/>
                <v:path arrowok="t" o:connecttype="custom" o:connectlocs="140549,0;6120000,0;6120000,0;6120000,702731;5979451,843280;0,843280;0,843280;0,140549;140549,0" o:connectangles="0,0,0,0,0,0,0,0,0" textboxrect="0,0,6120000,843280"/>
                <v:textbox>
                  <w:txbxContent>
                    <w:p w14:paraId="0E0A85D8" w14:textId="77777777" w:rsidR="00317C94" w:rsidRPr="00B47F83" w:rsidRDefault="00317C94" w:rsidP="00317C94">
                      <w:pPr>
                        <w:spacing w:before="120" w:after="120" w:line="240" w:lineRule="auto"/>
                        <w:ind w:left="170" w:right="170"/>
                        <w:jc w:val="both"/>
                        <w:rPr>
                          <w:rFonts w:cstheme="minorHAnsi"/>
                          <w:bCs/>
                          <w:sz w:val="21"/>
                          <w:szCs w:val="21"/>
                          <w:u w:val="single"/>
                          <w:lang w:val="sr-Cyrl-RS"/>
                        </w:rPr>
                      </w:pPr>
                      <w:r w:rsidRPr="00317C94">
                        <w:rPr>
                          <w:rFonts w:eastAsia="Times New Roman" w:cstheme="minorHAnsi"/>
                          <w:bCs/>
                          <w:noProof/>
                          <w:color w:val="0C52A0"/>
                          <w:spacing w:val="-4"/>
                          <w:lang w:val="sr-Cyrl-RS"/>
                        </w:rPr>
                        <w:t>ВАЖНА НАПОМЕНА:</w:t>
                      </w:r>
                      <w:r w:rsidRPr="00317C94">
                        <w:rPr>
                          <w:rFonts w:eastAsia="Times New Roman" w:cstheme="minorHAnsi"/>
                          <w:b/>
                          <w:bCs/>
                          <w:noProof/>
                          <w:color w:val="0C52A0"/>
                          <w:spacing w:val="-4"/>
                          <w:lang w:val="sr-Cyrl-RS"/>
                        </w:rPr>
                        <w:t xml:space="preserve"> </w:t>
                      </w:r>
                      <w:r w:rsidRPr="00B47F83">
                        <w:rPr>
                          <w:rFonts w:eastAsia="Times New Roman" w:cstheme="minorHAnsi"/>
                          <w:noProof/>
                          <w:spacing w:val="-4"/>
                          <w:sz w:val="21"/>
                          <w:szCs w:val="21"/>
                          <w:lang w:val="sr-Cyrl-RS"/>
                        </w:rPr>
                        <w:t xml:space="preserve">Завод није одговоран за евентуални губитак или промену права радно ангажованог лица до које може доћи услед промене његовог радноправног статуса и остваривања накнаде за рад (нпр: обустављање исплате породичне пензије, накнаде за случај незапослености и сл.).  </w:t>
                      </w:r>
                    </w:p>
                    <w:p w14:paraId="11FFCBDD" w14:textId="77777777" w:rsidR="00317C94" w:rsidRDefault="00317C94"/>
                  </w:txbxContent>
                </v:textbox>
              </v:shape>
            </w:pict>
          </mc:Fallback>
        </mc:AlternateContent>
      </w:r>
    </w:p>
    <w:p w14:paraId="34B052CD" w14:textId="29718BFE" w:rsidR="00317C94" w:rsidRPr="00B47F83" w:rsidRDefault="00317C94" w:rsidP="00317C94">
      <w:pPr>
        <w:spacing w:before="120" w:after="120" w:line="240" w:lineRule="auto"/>
        <w:rPr>
          <w:rFonts w:eastAsia="Calibri" w:cstheme="minorHAnsi"/>
          <w:noProof/>
          <w:lang w:val="sr-Cyrl-RS"/>
        </w:rPr>
      </w:pPr>
    </w:p>
    <w:p w14:paraId="04146179" w14:textId="77777777" w:rsidR="00317C94" w:rsidRPr="00B47F83" w:rsidRDefault="00317C94" w:rsidP="00317C94">
      <w:pPr>
        <w:spacing w:before="120" w:after="120" w:line="240" w:lineRule="auto"/>
        <w:rPr>
          <w:rFonts w:eastAsia="Calibri" w:cstheme="minorHAnsi"/>
          <w:noProof/>
          <w:lang w:val="sr-Cyrl-RS"/>
        </w:rPr>
      </w:pPr>
    </w:p>
    <w:p w14:paraId="53987871" w14:textId="77777777" w:rsidR="00317C94" w:rsidRPr="00B47F83" w:rsidRDefault="00317C94" w:rsidP="001F4948">
      <w:pPr>
        <w:spacing w:before="120" w:after="120" w:line="240" w:lineRule="auto"/>
        <w:jc w:val="both"/>
        <w:rPr>
          <w:rFonts w:eastAsia="Times New Roman" w:cstheme="minorHAnsi"/>
          <w:b/>
          <w:bCs/>
          <w:noProof/>
          <w:spacing w:val="-4"/>
          <w:lang w:val="sr-Cyrl-RS"/>
        </w:rPr>
      </w:pPr>
    </w:p>
    <w:p w14:paraId="1C95F320" w14:textId="54C8E852" w:rsidR="006A7C45" w:rsidRPr="00B47F83" w:rsidRDefault="00317C94" w:rsidP="00317C94">
      <w:pPr>
        <w:pStyle w:val="Heading2"/>
        <w:spacing w:before="360" w:after="120" w:line="240" w:lineRule="auto"/>
        <w:rPr>
          <w:rFonts w:asciiTheme="minorHAnsi" w:eastAsia="Times New Roman" w:hAnsiTheme="minorHAnsi" w:cstheme="minorHAnsi"/>
          <w:color w:val="0C52A0"/>
          <w:sz w:val="22"/>
          <w:szCs w:val="22"/>
          <w:lang w:val="sr-Cyrl-RS"/>
        </w:rPr>
      </w:pPr>
      <w:r w:rsidRPr="00B47F83">
        <w:rPr>
          <w:rFonts w:asciiTheme="minorHAnsi" w:eastAsia="Times New Roman" w:hAnsiTheme="minorHAnsi" w:cstheme="minorHAnsi"/>
          <w:color w:val="0C52A0"/>
          <w:sz w:val="22"/>
          <w:szCs w:val="22"/>
          <w:lang w:val="sr-Cyrl-RS"/>
        </w:rPr>
        <w:t>ПОСТУПАК ИЗБОРА КАНДИДАТА ЗА ОБУКУ</w:t>
      </w:r>
    </w:p>
    <w:p w14:paraId="2D89F9A0" w14:textId="2919EFD2" w:rsidR="003E245D" w:rsidRPr="00B47F83" w:rsidRDefault="003E245D" w:rsidP="003E245D">
      <w:pPr>
        <w:jc w:val="both"/>
        <w:rPr>
          <w:rFonts w:eastAsia="Calibri" w:cstheme="minorHAnsi"/>
          <w:lang w:val="sr-Cyrl-RS"/>
        </w:rPr>
      </w:pPr>
      <w:bookmarkStart w:id="5" w:name="_Hlk109203428"/>
      <w:bookmarkStart w:id="6" w:name="_Hlk88809668"/>
      <w:r w:rsidRPr="00B47F83">
        <w:rPr>
          <w:rFonts w:eastAsia="Calibri" w:cstheme="minorHAnsi"/>
          <w:lang w:val="sr-Cyrl-RS"/>
        </w:rPr>
        <w:t xml:space="preserve">Кандидати се могу пријавити за рад </w:t>
      </w:r>
      <w:r w:rsidRPr="00B47F83">
        <w:rPr>
          <w:rFonts w:eastAsia="Calibri" w:cstheme="minorHAnsi"/>
          <w:u w:val="single"/>
          <w:lang w:val="sr-Cyrl-RS"/>
        </w:rPr>
        <w:t>само</w:t>
      </w:r>
      <w:r w:rsidRPr="00B47F83">
        <w:rPr>
          <w:rFonts w:eastAsia="Calibri" w:cstheme="minorHAnsi"/>
          <w:lang w:val="sr-Cyrl-RS"/>
        </w:rPr>
        <w:t xml:space="preserve"> на територији општине/града у којем имају пријављено пребивалиште или боравиште. </w:t>
      </w:r>
    </w:p>
    <w:bookmarkEnd w:id="5"/>
    <w:p w14:paraId="213A3363" w14:textId="77777777" w:rsidR="003E245D" w:rsidRPr="00B47F83" w:rsidRDefault="003E245D" w:rsidP="003E245D">
      <w:pPr>
        <w:jc w:val="both"/>
        <w:rPr>
          <w:rFonts w:eastAsia="Calibri" w:cstheme="minorHAnsi"/>
          <w:lang w:val="sr-Cyrl-RS"/>
        </w:rPr>
      </w:pPr>
      <w:r w:rsidRPr="00B47F83">
        <w:rPr>
          <w:rFonts w:eastAsia="Calibri" w:cstheme="minorHAnsi"/>
          <w:lang w:val="sr-Cyrl-RS"/>
        </w:rPr>
        <w:t xml:space="preserve">Изузетно, студенти који се школују ван места становања могу се пријавити за рад у својој општини/граду </w:t>
      </w:r>
      <w:r w:rsidRPr="00B47F83">
        <w:rPr>
          <w:rFonts w:eastAsia="Calibri" w:cstheme="minorHAnsi"/>
          <w:u w:val="single"/>
          <w:lang w:val="sr-Cyrl-RS"/>
        </w:rPr>
        <w:t>или</w:t>
      </w:r>
      <w:r w:rsidRPr="00B47F83">
        <w:rPr>
          <w:rFonts w:eastAsia="Calibri" w:cstheme="minorHAnsi"/>
          <w:lang w:val="sr-Cyrl-RS"/>
        </w:rPr>
        <w:t xml:space="preserve"> у општини/граду у којем привремено живе током студија. </w:t>
      </w:r>
    </w:p>
    <w:p w14:paraId="50D222A6" w14:textId="430FA9E5" w:rsidR="003E245D" w:rsidRPr="00B47F83" w:rsidRDefault="003E245D" w:rsidP="003E245D">
      <w:pPr>
        <w:tabs>
          <w:tab w:val="left" w:pos="9540"/>
          <w:tab w:val="left" w:pos="9639"/>
        </w:tabs>
        <w:jc w:val="both"/>
        <w:rPr>
          <w:rFonts w:eastAsia="Calibri" w:cstheme="minorHAnsi"/>
          <w:b/>
          <w:bCs/>
          <w:lang w:val="sr-Cyrl-RS"/>
        </w:rPr>
      </w:pPr>
      <w:r w:rsidRPr="00B47F83">
        <w:rPr>
          <w:rFonts w:eastAsia="Calibri" w:cstheme="minorHAnsi"/>
          <w:lang w:val="sr-Cyrl-RS"/>
        </w:rPr>
        <w:t xml:space="preserve">Кандидати се пријављују </w:t>
      </w:r>
      <w:r w:rsidRPr="00B47F83">
        <w:rPr>
          <w:rFonts w:eastAsia="Calibri" w:cstheme="minorHAnsi"/>
          <w:u w:val="single"/>
          <w:lang w:val="sr-Cyrl-RS"/>
        </w:rPr>
        <w:t>искључиво</w:t>
      </w:r>
      <w:r w:rsidRPr="00B47F83">
        <w:rPr>
          <w:rFonts w:eastAsia="Calibri" w:cstheme="minorHAnsi"/>
          <w:lang w:val="sr-Cyrl-RS"/>
        </w:rPr>
        <w:t xml:space="preserve"> попуњавањем </w:t>
      </w:r>
      <w:r w:rsidRPr="00B47F83">
        <w:rPr>
          <w:rFonts w:eastAsia="Calibri" w:cstheme="minorHAnsi"/>
          <w:b/>
          <w:lang w:val="sr-Cyrl-RS"/>
        </w:rPr>
        <w:t>електронске пријаве</w:t>
      </w:r>
      <w:r w:rsidRPr="00B47F83">
        <w:rPr>
          <w:rFonts w:eastAsia="Calibri" w:cstheme="minorHAnsi"/>
          <w:lang w:val="sr-Cyrl-RS"/>
        </w:rPr>
        <w:t xml:space="preserve">, која је активна </w:t>
      </w:r>
      <w:r w:rsidRPr="00B47F83">
        <w:rPr>
          <w:rFonts w:eastAsia="Calibri" w:cstheme="minorHAnsi"/>
          <w:b/>
          <w:bCs/>
          <w:lang w:val="sr-Cyrl-RS"/>
        </w:rPr>
        <w:t xml:space="preserve">од петка 22. јула </w:t>
      </w:r>
      <w:r w:rsidRPr="004F4ABB">
        <w:rPr>
          <w:rFonts w:eastAsia="Calibri" w:cstheme="minorHAnsi"/>
          <w:lang w:val="sr-Cyrl-RS"/>
        </w:rPr>
        <w:t xml:space="preserve">(од </w:t>
      </w:r>
      <w:r w:rsidR="004F4ABB" w:rsidRPr="004F4ABB">
        <w:rPr>
          <w:rFonts w:eastAsia="Calibri" w:cstheme="minorHAnsi"/>
          <w:lang w:val="sr-Cyrl-RS"/>
        </w:rPr>
        <w:t>7.00</w:t>
      </w:r>
      <w:r w:rsidRPr="004F4ABB">
        <w:rPr>
          <w:rFonts w:eastAsia="Calibri" w:cstheme="minorHAnsi"/>
          <w:lang w:val="sr-Cyrl-RS"/>
        </w:rPr>
        <w:t xml:space="preserve"> часова)</w:t>
      </w:r>
      <w:r w:rsidRPr="00B47F83">
        <w:rPr>
          <w:rFonts w:eastAsia="Calibri" w:cstheme="minorHAnsi"/>
          <w:b/>
          <w:bCs/>
          <w:lang w:val="sr-Cyrl-RS"/>
        </w:rPr>
        <w:t xml:space="preserve"> до петка 5. августа 2022. године </w:t>
      </w:r>
      <w:r w:rsidRPr="004F4ABB">
        <w:rPr>
          <w:rFonts w:eastAsia="Calibri" w:cstheme="minorHAnsi"/>
          <w:lang w:val="sr-Cyrl-RS"/>
        </w:rPr>
        <w:t>(до 20.00 час</w:t>
      </w:r>
      <w:r w:rsidRPr="004F4ABB">
        <w:rPr>
          <w:rFonts w:eastAsia="Calibri" w:cstheme="minorHAnsi"/>
        </w:rPr>
        <w:t>ова</w:t>
      </w:r>
      <w:r w:rsidRPr="004F4ABB">
        <w:rPr>
          <w:rFonts w:eastAsia="Calibri" w:cstheme="minorHAnsi"/>
          <w:lang w:val="sr-Cyrl-RS"/>
        </w:rPr>
        <w:t>).</w:t>
      </w:r>
      <w:r w:rsidRPr="00B47F83">
        <w:rPr>
          <w:rFonts w:eastAsia="Calibri" w:cstheme="minorHAnsi"/>
          <w:b/>
          <w:bCs/>
          <w:lang w:val="sr-Cyrl-RS"/>
        </w:rPr>
        <w:t xml:space="preserve"> </w:t>
      </w:r>
    </w:p>
    <w:p w14:paraId="2888114C" w14:textId="77777777" w:rsidR="003E245D" w:rsidRPr="00B47F83" w:rsidRDefault="003E245D" w:rsidP="003E245D">
      <w:pPr>
        <w:jc w:val="both"/>
        <w:rPr>
          <w:rFonts w:eastAsia="Calibri" w:cstheme="minorHAnsi"/>
          <w:lang w:val="sr-Cyrl-RS"/>
        </w:rPr>
      </w:pPr>
      <w:r w:rsidRPr="00B47F83">
        <w:rPr>
          <w:rFonts w:eastAsia="Calibri" w:cstheme="minorHAnsi"/>
          <w:bCs/>
          <w:lang w:val="sr-Cyrl-RS"/>
        </w:rPr>
        <w:t>Кандидат</w:t>
      </w:r>
      <w:r w:rsidRPr="00B47F83">
        <w:rPr>
          <w:rFonts w:eastAsia="Calibri" w:cstheme="minorHAnsi"/>
          <w:color w:val="FF0000"/>
          <w:lang w:val="sr-Cyrl-RS"/>
        </w:rPr>
        <w:t xml:space="preserve"> </w:t>
      </w:r>
      <w:r w:rsidRPr="00B47F83">
        <w:rPr>
          <w:rFonts w:eastAsia="Calibri" w:cstheme="minorHAnsi"/>
          <w:lang w:val="sr-Cyrl-RS"/>
        </w:rPr>
        <w:t xml:space="preserve">може да попуни </w:t>
      </w:r>
      <w:r w:rsidRPr="00B47F83">
        <w:rPr>
          <w:rFonts w:eastAsia="Calibri" w:cstheme="minorHAnsi"/>
          <w:u w:val="single"/>
          <w:lang w:val="sr-Cyrl-RS"/>
        </w:rPr>
        <w:t>само једну</w:t>
      </w:r>
      <w:r w:rsidRPr="00B47F83">
        <w:rPr>
          <w:rFonts w:eastAsia="Calibri" w:cstheme="minorHAnsi"/>
          <w:lang w:val="sr-Cyrl-RS"/>
        </w:rPr>
        <w:t xml:space="preserve"> пријаву.</w:t>
      </w:r>
    </w:p>
    <w:bookmarkEnd w:id="6"/>
    <w:p w14:paraId="031ED12D" w14:textId="77777777" w:rsidR="00F57B8B" w:rsidRPr="00B47F83" w:rsidRDefault="00F57B8B" w:rsidP="001F4948">
      <w:pPr>
        <w:spacing w:before="120" w:after="120" w:line="240" w:lineRule="auto"/>
        <w:jc w:val="both"/>
        <w:rPr>
          <w:rFonts w:eastAsia="Times New Roman" w:cstheme="minorHAnsi"/>
          <w:lang w:val="sr-Cyrl-RS"/>
        </w:rPr>
      </w:pPr>
      <w:r w:rsidRPr="00B47F83">
        <w:rPr>
          <w:rFonts w:eastAsia="Times New Roman" w:cstheme="minorHAnsi"/>
          <w:lang w:val="sr-Cyrl-RS"/>
        </w:rPr>
        <w:t xml:space="preserve">Кандидати се, по пријави, </w:t>
      </w:r>
      <w:r w:rsidR="00B401A7" w:rsidRPr="00B47F83">
        <w:rPr>
          <w:rFonts w:eastAsia="Times New Roman" w:cstheme="minorHAnsi"/>
          <w:lang w:val="sr-Cyrl-RS"/>
        </w:rPr>
        <w:t>бодују</w:t>
      </w:r>
      <w:r w:rsidRPr="00B47F83">
        <w:rPr>
          <w:rFonts w:eastAsia="Times New Roman" w:cstheme="minorHAnsi"/>
          <w:lang w:val="sr-Cyrl-RS"/>
        </w:rPr>
        <w:t xml:space="preserve"> према следећ</w:t>
      </w:r>
      <w:r w:rsidR="00470F20" w:rsidRPr="00B47F83">
        <w:rPr>
          <w:rFonts w:eastAsia="Times New Roman" w:cstheme="minorHAnsi"/>
          <w:lang w:val="sr-Cyrl-RS"/>
        </w:rPr>
        <w:t>им критеријумима</w:t>
      </w:r>
      <w:r w:rsidRPr="00B47F83">
        <w:rPr>
          <w:rFonts w:eastAsia="Times New Roman" w:cstheme="minorHAnsi"/>
          <w:lang w:val="sr-Cyrl-RS"/>
        </w:rPr>
        <w:t>:</w:t>
      </w:r>
    </w:p>
    <w:p w14:paraId="504B505D" w14:textId="77777777" w:rsidR="000D54FF" w:rsidRPr="00B47F83" w:rsidRDefault="000D54FF" w:rsidP="001F4948">
      <w:pPr>
        <w:tabs>
          <w:tab w:val="left" w:pos="9540"/>
          <w:tab w:val="left" w:pos="9639"/>
        </w:tabs>
        <w:spacing w:before="120" w:after="120" w:line="240" w:lineRule="auto"/>
        <w:jc w:val="both"/>
        <w:rPr>
          <w:rFonts w:eastAsia="Times New Roman" w:cstheme="minorHAnsi"/>
          <w:lang w:val="sr-Cyrl-RS"/>
        </w:rPr>
      </w:pPr>
      <w:r w:rsidRPr="00B47F83">
        <w:rPr>
          <w:rFonts w:eastAsia="Times New Roman" w:cstheme="minorHAnsi"/>
          <w:lang w:val="sr-Cyrl-RS"/>
        </w:rPr>
        <w:t>1)  Највиша завршена школа</w:t>
      </w:r>
    </w:p>
    <w:p w14:paraId="7456E648" w14:textId="77777777" w:rsidR="000D54FF" w:rsidRPr="00B47F83" w:rsidRDefault="00501A90" w:rsidP="00317C94">
      <w:pPr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b/>
          <w:lang w:val="sr-Cyrl-RS"/>
        </w:rPr>
      </w:pPr>
      <w:r w:rsidRPr="00B47F83">
        <w:rPr>
          <w:rFonts w:cstheme="minorHAnsi"/>
          <w:lang w:val="sr-Cyrl-RS"/>
        </w:rPr>
        <w:t>о</w:t>
      </w:r>
      <w:r w:rsidR="005E5C31" w:rsidRPr="00B47F83">
        <w:rPr>
          <w:rFonts w:cstheme="minorHAnsi"/>
          <w:lang w:val="sr-Cyrl-RS"/>
        </w:rPr>
        <w:t>сновне академске студије (240 ЕСП</w:t>
      </w:r>
      <w:r w:rsidR="00074FD5" w:rsidRPr="00B47F83">
        <w:rPr>
          <w:rFonts w:cstheme="minorHAnsi"/>
          <w:lang w:val="sr-Cyrl-RS"/>
        </w:rPr>
        <w:t>Б</w:t>
      </w:r>
      <w:r w:rsidR="005E5C31" w:rsidRPr="00B47F83">
        <w:rPr>
          <w:rFonts w:cstheme="minorHAnsi"/>
          <w:lang w:val="sr-Cyrl-RS"/>
        </w:rPr>
        <w:t>) или специјалистичке струковне студије (180+60 ЕСП</w:t>
      </w:r>
      <w:r w:rsidR="0098486F" w:rsidRPr="00B47F83">
        <w:rPr>
          <w:rFonts w:cstheme="minorHAnsi"/>
          <w:lang w:val="sr-Cyrl-RS"/>
        </w:rPr>
        <w:t>Б</w:t>
      </w:r>
      <w:r w:rsidR="005E5C31" w:rsidRPr="00B47F83">
        <w:rPr>
          <w:rFonts w:cstheme="minorHAnsi"/>
          <w:lang w:val="sr-Cyrl-RS"/>
        </w:rPr>
        <w:t>); мастер академске или мастер струковне студије; основне (дипломске) студије у трајању од четири до шест година (по старом програму); интегрисане академске студије (медицина, стоматологија, ветерина, фармација); специјалистичке академске студије после мастера или магистарске студије (по старом програму); докторске студије</w:t>
      </w:r>
      <w:r w:rsidR="008320F1" w:rsidRPr="00B47F83">
        <w:rPr>
          <w:rFonts w:cstheme="minorHAnsi"/>
          <w:lang w:val="sr-Cyrl-RS"/>
        </w:rPr>
        <w:t xml:space="preserve"> </w:t>
      </w:r>
      <w:r w:rsidR="000D54FF" w:rsidRPr="00B47F83">
        <w:rPr>
          <w:rFonts w:cstheme="minorHAnsi"/>
          <w:lang w:val="sr-Cyrl-RS"/>
        </w:rPr>
        <w:t xml:space="preserve">– </w:t>
      </w:r>
      <w:r w:rsidR="002A7897" w:rsidRPr="00B47F83">
        <w:rPr>
          <w:rFonts w:cstheme="minorHAnsi"/>
          <w:b/>
          <w:lang w:val="sr-Cyrl-RS"/>
        </w:rPr>
        <w:t>7</w:t>
      </w:r>
      <w:r w:rsidR="008320F1" w:rsidRPr="00B47F83">
        <w:rPr>
          <w:rFonts w:cstheme="minorHAnsi"/>
          <w:b/>
          <w:lang w:val="sr-Cyrl-RS"/>
        </w:rPr>
        <w:t xml:space="preserve"> </w:t>
      </w:r>
      <w:r w:rsidR="000D54FF" w:rsidRPr="00B47F83">
        <w:rPr>
          <w:rFonts w:cstheme="minorHAnsi"/>
          <w:b/>
          <w:lang w:val="sr-Cyrl-RS"/>
        </w:rPr>
        <w:t>бодова;</w:t>
      </w:r>
    </w:p>
    <w:p w14:paraId="10A78281" w14:textId="77777777" w:rsidR="000D54FF" w:rsidRPr="00B47F83" w:rsidRDefault="00501A90" w:rsidP="00317C94">
      <w:pPr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b/>
          <w:lang w:val="sr-Cyrl-RS"/>
        </w:rPr>
      </w:pPr>
      <w:r w:rsidRPr="00B47F83">
        <w:rPr>
          <w:rFonts w:cstheme="minorHAnsi"/>
          <w:lang w:val="sr-Cyrl-RS"/>
        </w:rPr>
        <w:t>о</w:t>
      </w:r>
      <w:r w:rsidR="008320F1" w:rsidRPr="00B47F83">
        <w:rPr>
          <w:rFonts w:cstheme="minorHAnsi"/>
          <w:lang w:val="sr-Cyrl-RS"/>
        </w:rPr>
        <w:t xml:space="preserve">сновне </w:t>
      </w:r>
      <w:r w:rsidR="005E5C31" w:rsidRPr="00B47F83">
        <w:rPr>
          <w:rFonts w:cstheme="minorHAnsi"/>
          <w:lang w:val="sr-Cyrl-RS"/>
        </w:rPr>
        <w:t>академске или основне струковне студије (180 ЕСП</w:t>
      </w:r>
      <w:r w:rsidR="0098486F" w:rsidRPr="00B47F83">
        <w:rPr>
          <w:rFonts w:cstheme="minorHAnsi"/>
          <w:lang w:val="sr-Cyrl-RS"/>
        </w:rPr>
        <w:t>Б</w:t>
      </w:r>
      <w:r w:rsidR="005E5C31" w:rsidRPr="00B47F83">
        <w:rPr>
          <w:rFonts w:cstheme="minorHAnsi"/>
          <w:lang w:val="sr-Cyrl-RS"/>
        </w:rPr>
        <w:t>)</w:t>
      </w:r>
      <w:r w:rsidR="008320F1" w:rsidRPr="00B47F83">
        <w:rPr>
          <w:rFonts w:cstheme="minorHAnsi"/>
          <w:lang w:val="sr-Cyrl-RS"/>
        </w:rPr>
        <w:t xml:space="preserve"> </w:t>
      </w:r>
      <w:r w:rsidR="000D54FF" w:rsidRPr="00B47F83">
        <w:rPr>
          <w:rFonts w:cstheme="minorHAnsi"/>
          <w:lang w:val="sr-Cyrl-RS"/>
        </w:rPr>
        <w:t xml:space="preserve">– </w:t>
      </w:r>
      <w:r w:rsidR="00BB6F00" w:rsidRPr="00B47F83">
        <w:rPr>
          <w:rFonts w:cstheme="minorHAnsi"/>
          <w:b/>
          <w:lang w:val="sr-Cyrl-RS"/>
        </w:rPr>
        <w:t>6</w:t>
      </w:r>
      <w:r w:rsidR="000D54FF" w:rsidRPr="00B47F83">
        <w:rPr>
          <w:rFonts w:cstheme="minorHAnsi"/>
          <w:b/>
          <w:lang w:val="sr-Cyrl-RS"/>
        </w:rPr>
        <w:t xml:space="preserve"> бод</w:t>
      </w:r>
      <w:r w:rsidR="008320F1" w:rsidRPr="00B47F83">
        <w:rPr>
          <w:rFonts w:cstheme="minorHAnsi"/>
          <w:b/>
          <w:lang w:val="sr-Cyrl-RS"/>
        </w:rPr>
        <w:t>ов</w:t>
      </w:r>
      <w:r w:rsidR="000D54FF" w:rsidRPr="00B47F83">
        <w:rPr>
          <w:rFonts w:cstheme="minorHAnsi"/>
          <w:b/>
          <w:lang w:val="sr-Cyrl-RS"/>
        </w:rPr>
        <w:t>а;</w:t>
      </w:r>
    </w:p>
    <w:p w14:paraId="76379512" w14:textId="77777777" w:rsidR="002A7897" w:rsidRPr="00B47F83" w:rsidRDefault="00501A90" w:rsidP="00317C94">
      <w:pPr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b/>
          <w:lang w:val="sr-Cyrl-RS"/>
        </w:rPr>
      </w:pPr>
      <w:r w:rsidRPr="00B47F83">
        <w:rPr>
          <w:rFonts w:cstheme="minorHAnsi"/>
          <w:lang w:val="sr-Cyrl-RS"/>
        </w:rPr>
        <w:t>в</w:t>
      </w:r>
      <w:r w:rsidR="002A7897" w:rsidRPr="00B47F83">
        <w:rPr>
          <w:rFonts w:cstheme="minorHAnsi"/>
          <w:lang w:val="sr-Cyrl-RS"/>
        </w:rPr>
        <w:t>иша школа или први степен факултата (по старом програму)</w:t>
      </w:r>
      <w:r w:rsidR="0041355F" w:rsidRPr="00B47F83">
        <w:rPr>
          <w:rFonts w:cstheme="minorHAnsi"/>
          <w:lang w:val="sr-Cyrl-RS"/>
        </w:rPr>
        <w:t xml:space="preserve"> </w:t>
      </w:r>
      <w:r w:rsidR="002A7897" w:rsidRPr="00B47F83">
        <w:rPr>
          <w:rFonts w:cstheme="minorHAnsi"/>
          <w:lang w:val="sr-Cyrl-RS"/>
        </w:rPr>
        <w:t xml:space="preserve">– </w:t>
      </w:r>
      <w:r w:rsidR="00BB6F00" w:rsidRPr="00B47F83">
        <w:rPr>
          <w:rFonts w:cstheme="minorHAnsi"/>
          <w:b/>
          <w:lang w:val="sr-Cyrl-RS"/>
        </w:rPr>
        <w:t>5</w:t>
      </w:r>
      <w:r w:rsidR="002A7897" w:rsidRPr="00B47F83">
        <w:rPr>
          <w:rFonts w:cstheme="minorHAnsi"/>
          <w:b/>
          <w:lang w:val="sr-Cyrl-RS"/>
        </w:rPr>
        <w:t xml:space="preserve"> бодова;</w:t>
      </w:r>
    </w:p>
    <w:p w14:paraId="4B4F81F0" w14:textId="5B7C45EB" w:rsidR="009502B1" w:rsidRPr="00B47F83" w:rsidRDefault="00501A90" w:rsidP="00317C94">
      <w:pPr>
        <w:numPr>
          <w:ilvl w:val="0"/>
          <w:numId w:val="3"/>
        </w:numPr>
        <w:spacing w:before="120" w:after="120" w:line="240" w:lineRule="auto"/>
        <w:jc w:val="both"/>
        <w:rPr>
          <w:rFonts w:eastAsia="Times New Roman" w:cstheme="minorHAnsi"/>
          <w:lang w:val="sr-Cyrl-RS"/>
        </w:rPr>
      </w:pPr>
      <w:r w:rsidRPr="00B47F83">
        <w:rPr>
          <w:rFonts w:cstheme="minorHAnsi"/>
          <w:lang w:val="sr-Cyrl-RS"/>
        </w:rPr>
        <w:t>с</w:t>
      </w:r>
      <w:r w:rsidR="006B2689" w:rsidRPr="00B47F83">
        <w:rPr>
          <w:rFonts w:cstheme="minorHAnsi"/>
          <w:lang w:val="sr-Cyrl-RS"/>
        </w:rPr>
        <w:t xml:space="preserve">редња </w:t>
      </w:r>
      <w:r w:rsidR="00BB6F00" w:rsidRPr="00B47F83">
        <w:rPr>
          <w:rFonts w:cstheme="minorHAnsi"/>
          <w:lang w:val="sr-Cyrl-RS"/>
        </w:rPr>
        <w:t>четв</w:t>
      </w:r>
      <w:r w:rsidR="00C45945" w:rsidRPr="00B47F83">
        <w:rPr>
          <w:rFonts w:cstheme="minorHAnsi"/>
          <w:lang w:val="sr-Cyrl-RS"/>
        </w:rPr>
        <w:t>о</w:t>
      </w:r>
      <w:r w:rsidR="00BB6F00" w:rsidRPr="00B47F83">
        <w:rPr>
          <w:rFonts w:cstheme="minorHAnsi"/>
          <w:lang w:val="sr-Cyrl-RS"/>
        </w:rPr>
        <w:t>рогодишња стручна школа, гимназија, специјализација после средње школе, школа</w:t>
      </w:r>
      <w:r w:rsidR="00BB6F00" w:rsidRPr="00B47F83">
        <w:rPr>
          <w:rFonts w:eastAsia="Times New Roman" w:cstheme="minorHAnsi"/>
          <w:lang w:val="sr-Cyrl-RS"/>
        </w:rPr>
        <w:t xml:space="preserve"> за ВКВ раднике </w:t>
      </w:r>
      <w:r w:rsidR="000D54FF" w:rsidRPr="00B47F83">
        <w:rPr>
          <w:rFonts w:eastAsia="Times New Roman" w:cstheme="minorHAnsi"/>
          <w:lang w:val="sr-Cyrl-RS"/>
        </w:rPr>
        <w:t xml:space="preserve">– </w:t>
      </w:r>
      <w:r w:rsidR="008320F1" w:rsidRPr="00B47F83">
        <w:rPr>
          <w:rFonts w:eastAsia="Times New Roman" w:cstheme="minorHAnsi"/>
          <w:b/>
          <w:bCs/>
          <w:lang w:val="sr-Cyrl-RS"/>
        </w:rPr>
        <w:t>4</w:t>
      </w:r>
      <w:r w:rsidR="000D54FF" w:rsidRPr="00B47F83">
        <w:rPr>
          <w:rFonts w:eastAsia="Times New Roman" w:cstheme="minorHAnsi"/>
          <w:b/>
          <w:bCs/>
          <w:lang w:val="sr-Cyrl-RS"/>
        </w:rPr>
        <w:t xml:space="preserve"> бода</w:t>
      </w:r>
      <w:r w:rsidR="00ED68A2" w:rsidRPr="00B47F83">
        <w:rPr>
          <w:rFonts w:eastAsia="Times New Roman" w:cstheme="minorHAnsi"/>
          <w:b/>
          <w:bCs/>
          <w:lang w:val="sr-Cyrl-RS"/>
        </w:rPr>
        <w:t>;</w:t>
      </w:r>
    </w:p>
    <w:p w14:paraId="18D8611A" w14:textId="042715D5" w:rsidR="00ED68A2" w:rsidRPr="00B47F83" w:rsidRDefault="00ED68A2" w:rsidP="00ED68A2">
      <w:pPr>
        <w:numPr>
          <w:ilvl w:val="0"/>
          <w:numId w:val="3"/>
        </w:numPr>
        <w:spacing w:before="120" w:after="120" w:line="240" w:lineRule="auto"/>
        <w:jc w:val="both"/>
        <w:rPr>
          <w:rFonts w:eastAsia="Times New Roman" w:cstheme="minorHAnsi"/>
          <w:lang w:val="sr-Cyrl-RS"/>
        </w:rPr>
      </w:pPr>
      <w:r w:rsidRPr="00B47F83">
        <w:rPr>
          <w:rFonts w:cstheme="minorHAnsi"/>
          <w:lang w:val="sr-Cyrl-RS"/>
        </w:rPr>
        <w:t xml:space="preserve">средња </w:t>
      </w:r>
      <w:r w:rsidR="00A92E04" w:rsidRPr="00B47F83">
        <w:rPr>
          <w:rFonts w:cstheme="minorHAnsi"/>
          <w:lang w:val="sr-Cyrl-RS"/>
        </w:rPr>
        <w:t>тро</w:t>
      </w:r>
      <w:r w:rsidRPr="00B47F83">
        <w:rPr>
          <w:rFonts w:cstheme="minorHAnsi"/>
          <w:lang w:val="sr-Cyrl-RS"/>
        </w:rPr>
        <w:t>годишња стручна школа</w:t>
      </w:r>
      <w:r w:rsidR="00A92E04" w:rsidRPr="00B47F83">
        <w:rPr>
          <w:rFonts w:cstheme="minorHAnsi"/>
          <w:lang w:val="sr-Cyrl-RS"/>
        </w:rPr>
        <w:t xml:space="preserve"> </w:t>
      </w:r>
      <w:r w:rsidRPr="00B47F83">
        <w:rPr>
          <w:rFonts w:eastAsia="Times New Roman" w:cstheme="minorHAnsi"/>
          <w:lang w:val="sr-Cyrl-RS"/>
        </w:rPr>
        <w:t xml:space="preserve">– </w:t>
      </w:r>
      <w:r w:rsidR="00A92E04" w:rsidRPr="00B47F83">
        <w:rPr>
          <w:rFonts w:eastAsia="Times New Roman" w:cstheme="minorHAnsi"/>
          <w:b/>
          <w:bCs/>
          <w:lang w:val="sr-Cyrl-RS"/>
        </w:rPr>
        <w:t>2</w:t>
      </w:r>
      <w:r w:rsidRPr="00B47F83">
        <w:rPr>
          <w:rFonts w:eastAsia="Times New Roman" w:cstheme="minorHAnsi"/>
          <w:b/>
          <w:bCs/>
          <w:lang w:val="sr-Cyrl-RS"/>
        </w:rPr>
        <w:t xml:space="preserve"> бода</w:t>
      </w:r>
      <w:r w:rsidRPr="00B47F83">
        <w:rPr>
          <w:rFonts w:eastAsia="Times New Roman" w:cstheme="minorHAnsi"/>
          <w:lang w:val="sr-Cyrl-RS"/>
        </w:rPr>
        <w:t>.</w:t>
      </w:r>
    </w:p>
    <w:p w14:paraId="56501E9E" w14:textId="77777777" w:rsidR="009502B1" w:rsidRPr="00B47F83" w:rsidRDefault="009502B1">
      <w:pPr>
        <w:rPr>
          <w:rFonts w:eastAsia="Times New Roman" w:cstheme="minorHAnsi"/>
          <w:lang w:val="sr-Cyrl-RS"/>
        </w:rPr>
      </w:pPr>
      <w:r w:rsidRPr="00B47F83">
        <w:rPr>
          <w:rFonts w:eastAsia="Times New Roman" w:cstheme="minorHAnsi"/>
          <w:lang w:val="sr-Cyrl-RS"/>
        </w:rPr>
        <w:br w:type="page"/>
      </w:r>
    </w:p>
    <w:p w14:paraId="4E452B08" w14:textId="77777777" w:rsidR="000D54FF" w:rsidRPr="00B47F83" w:rsidRDefault="000D54FF" w:rsidP="001F4948">
      <w:pPr>
        <w:tabs>
          <w:tab w:val="left" w:pos="9540"/>
          <w:tab w:val="left" w:pos="9639"/>
        </w:tabs>
        <w:spacing w:before="120" w:after="120" w:line="240" w:lineRule="auto"/>
        <w:jc w:val="both"/>
        <w:rPr>
          <w:rFonts w:eastAsia="Times New Roman" w:cstheme="minorHAnsi"/>
          <w:lang w:val="sr-Cyrl-RS"/>
        </w:rPr>
      </w:pPr>
      <w:r w:rsidRPr="00B47F83">
        <w:rPr>
          <w:rFonts w:eastAsia="Times New Roman" w:cstheme="minorHAnsi"/>
          <w:lang w:val="sr-Cyrl-RS"/>
        </w:rPr>
        <w:lastRenderedPageBreak/>
        <w:t xml:space="preserve">2)  Радни статус </w:t>
      </w:r>
      <w:r w:rsidRPr="00B47F83">
        <w:rPr>
          <w:rFonts w:eastAsia="Times New Roman" w:cstheme="minorHAnsi"/>
          <w:u w:val="single"/>
          <w:lang w:val="sr-Cyrl-RS"/>
        </w:rPr>
        <w:t>у тренутку пријаве</w:t>
      </w:r>
    </w:p>
    <w:p w14:paraId="1E5EC60E" w14:textId="16B63554" w:rsidR="00D66837" w:rsidRPr="00B47F83" w:rsidRDefault="00E77F92" w:rsidP="00D4307E">
      <w:pPr>
        <w:pStyle w:val="ListParagraph"/>
        <w:numPr>
          <w:ilvl w:val="0"/>
          <w:numId w:val="37"/>
        </w:numPr>
        <w:spacing w:before="120" w:after="120" w:line="240" w:lineRule="auto"/>
        <w:contextualSpacing w:val="0"/>
        <w:jc w:val="both"/>
        <w:rPr>
          <w:rFonts w:cstheme="minorHAnsi"/>
          <w:b/>
          <w:lang w:val="sr-Cyrl-RS"/>
        </w:rPr>
      </w:pPr>
      <w:r w:rsidRPr="00B47F83">
        <w:rPr>
          <w:rFonts w:eastAsia="Times New Roman" w:cstheme="minorHAnsi"/>
          <w:lang w:val="sr-Cyrl-RS"/>
        </w:rPr>
        <w:t>н</w:t>
      </w:r>
      <w:r w:rsidR="000D54FF" w:rsidRPr="00B47F83">
        <w:rPr>
          <w:rFonts w:eastAsia="Times New Roman" w:cstheme="minorHAnsi"/>
          <w:lang w:val="sr-Cyrl-RS"/>
        </w:rPr>
        <w:t>езапосле</w:t>
      </w:r>
      <w:r w:rsidR="000D54FF" w:rsidRPr="00B47F83">
        <w:rPr>
          <w:rFonts w:cstheme="minorHAnsi"/>
          <w:lang w:val="sr-Cyrl-RS"/>
        </w:rPr>
        <w:t>но лице</w:t>
      </w:r>
      <w:r w:rsidR="008320F1" w:rsidRPr="00B47F83">
        <w:rPr>
          <w:rFonts w:cstheme="minorHAnsi"/>
          <w:lang w:val="sr-Cyrl-RS"/>
        </w:rPr>
        <w:t xml:space="preserve"> </w:t>
      </w:r>
      <w:r w:rsidR="00010C9E" w:rsidRPr="00B47F83">
        <w:rPr>
          <w:rFonts w:cstheme="minorHAnsi"/>
          <w:lang w:val="sr-Cyrl-RS"/>
        </w:rPr>
        <w:t>(лице пријављено Националној служби за запошљавање, студент</w:t>
      </w:r>
      <w:r w:rsidR="00762159" w:rsidRPr="00B47F83">
        <w:rPr>
          <w:rFonts w:cstheme="minorHAnsi"/>
          <w:lang w:val="sr-Cyrl-RS"/>
        </w:rPr>
        <w:t xml:space="preserve"> који није радно ангажован</w:t>
      </w:r>
      <w:r w:rsidR="00010C9E" w:rsidRPr="00B47F83">
        <w:rPr>
          <w:rFonts w:cstheme="minorHAnsi"/>
          <w:lang w:val="sr-Cyrl-RS"/>
        </w:rPr>
        <w:t>,</w:t>
      </w:r>
      <w:r w:rsidR="009A09D7" w:rsidRPr="00B47F83">
        <w:rPr>
          <w:rFonts w:cstheme="minorHAnsi"/>
          <w:lang w:val="sr-Cyrl-RS"/>
        </w:rPr>
        <w:t xml:space="preserve"> лице које није у радном односу, а нема решење о пензији</w:t>
      </w:r>
      <w:r w:rsidR="000E07A9" w:rsidRPr="00B47F83">
        <w:rPr>
          <w:rFonts w:cstheme="minorHAnsi"/>
          <w:lang w:val="sr-Cyrl-RS"/>
        </w:rPr>
        <w:t>)</w:t>
      </w:r>
      <w:r w:rsidR="005478FD" w:rsidRPr="00B47F83">
        <w:rPr>
          <w:rFonts w:cstheme="minorHAnsi"/>
          <w:lang w:val="sr-Cyrl-RS"/>
        </w:rPr>
        <w:t xml:space="preserve"> </w:t>
      </w:r>
      <w:r w:rsidR="005478FD" w:rsidRPr="00B47F83">
        <w:rPr>
          <w:rFonts w:eastAsia="Times New Roman" w:cstheme="minorHAnsi"/>
          <w:lang w:val="sr-Cyrl-RS"/>
        </w:rPr>
        <w:t xml:space="preserve">– </w:t>
      </w:r>
      <w:r w:rsidR="00D66837" w:rsidRPr="00B47F83">
        <w:rPr>
          <w:rFonts w:cstheme="minorHAnsi"/>
          <w:b/>
          <w:bCs/>
          <w:lang w:val="sr-Cyrl-RS"/>
        </w:rPr>
        <w:t>8 бодова</w:t>
      </w:r>
      <w:r w:rsidR="00D66837" w:rsidRPr="00B47F83">
        <w:rPr>
          <w:rFonts w:cstheme="minorHAnsi"/>
          <w:lang w:val="sr-Cyrl-RS"/>
        </w:rPr>
        <w:t>;</w:t>
      </w:r>
    </w:p>
    <w:p w14:paraId="4E90B99B" w14:textId="0938DCF6" w:rsidR="000D54FF" w:rsidRPr="00B47F83" w:rsidRDefault="0075021D" w:rsidP="00D4307E">
      <w:pPr>
        <w:pStyle w:val="ListParagraph"/>
        <w:numPr>
          <w:ilvl w:val="0"/>
          <w:numId w:val="37"/>
        </w:numPr>
        <w:spacing w:before="120" w:after="120" w:line="240" w:lineRule="auto"/>
        <w:contextualSpacing w:val="0"/>
        <w:jc w:val="both"/>
        <w:rPr>
          <w:rFonts w:cstheme="minorHAnsi"/>
          <w:b/>
          <w:lang w:val="sr-Cyrl-RS"/>
        </w:rPr>
      </w:pPr>
      <w:r w:rsidRPr="00B47F83">
        <w:rPr>
          <w:rFonts w:cstheme="minorHAnsi"/>
          <w:lang w:val="sr-Cyrl-RS"/>
        </w:rPr>
        <w:t xml:space="preserve">лице које је </w:t>
      </w:r>
      <w:r w:rsidR="003A3BD6" w:rsidRPr="00B47F83">
        <w:rPr>
          <w:rFonts w:cstheme="minorHAnsi"/>
          <w:lang w:val="sr-Cyrl-RS"/>
        </w:rPr>
        <w:t xml:space="preserve">радно </w:t>
      </w:r>
      <w:r w:rsidRPr="00B47F83">
        <w:rPr>
          <w:rFonts w:cstheme="minorHAnsi"/>
          <w:lang w:val="sr-Cyrl-RS"/>
        </w:rPr>
        <w:t>ангажовано по основу уговора о обављању привремених и повремених послова</w:t>
      </w:r>
      <w:r w:rsidR="00877485" w:rsidRPr="00B47F83">
        <w:rPr>
          <w:rFonts w:cstheme="minorHAnsi"/>
          <w:lang w:val="sr-Latn-RS"/>
        </w:rPr>
        <w:t xml:space="preserve">, </w:t>
      </w:r>
      <w:r w:rsidR="00877485" w:rsidRPr="00B47F83">
        <w:rPr>
          <w:rFonts w:cstheme="minorHAnsi"/>
          <w:lang w:val="sr-Cyrl-RS"/>
        </w:rPr>
        <w:t>а чији уговор истиче најкасније 15. септембра 2022. године</w:t>
      </w:r>
      <w:r w:rsidR="005478FD" w:rsidRPr="00B47F83">
        <w:rPr>
          <w:rFonts w:cstheme="minorHAnsi"/>
          <w:lang w:val="sr-Cyrl-RS"/>
        </w:rPr>
        <w:t xml:space="preserve"> </w:t>
      </w:r>
      <w:r w:rsidR="005478FD" w:rsidRPr="00B47F83">
        <w:rPr>
          <w:rFonts w:eastAsia="Times New Roman" w:cstheme="minorHAnsi"/>
          <w:lang w:val="sr-Cyrl-RS"/>
        </w:rPr>
        <w:t>–</w:t>
      </w:r>
      <w:r w:rsidR="005478FD" w:rsidRPr="00B47F83">
        <w:rPr>
          <w:rFonts w:cstheme="minorHAnsi"/>
          <w:lang w:val="sr-Cyrl-RS"/>
        </w:rPr>
        <w:t xml:space="preserve"> </w:t>
      </w:r>
      <w:r w:rsidR="00BB6F00" w:rsidRPr="00B47F83">
        <w:rPr>
          <w:rFonts w:cstheme="minorHAnsi"/>
          <w:b/>
          <w:lang w:val="sr-Cyrl-RS"/>
        </w:rPr>
        <w:t xml:space="preserve">8 </w:t>
      </w:r>
      <w:r w:rsidR="000D54FF" w:rsidRPr="00B47F83">
        <w:rPr>
          <w:rFonts w:cstheme="minorHAnsi"/>
          <w:b/>
          <w:lang w:val="sr-Cyrl-RS"/>
        </w:rPr>
        <w:t>бодова;</w:t>
      </w:r>
    </w:p>
    <w:p w14:paraId="212D5823" w14:textId="77777777" w:rsidR="000D54FF" w:rsidRPr="00B47F83" w:rsidRDefault="00E77F92" w:rsidP="00D4307E">
      <w:pPr>
        <w:numPr>
          <w:ilvl w:val="0"/>
          <w:numId w:val="37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lang w:val="sr-Cyrl-RS"/>
        </w:rPr>
      </w:pPr>
      <w:r w:rsidRPr="00B47F83">
        <w:rPr>
          <w:rFonts w:cstheme="minorHAnsi"/>
          <w:lang w:val="sr-Cyrl-RS"/>
        </w:rPr>
        <w:t>к</w:t>
      </w:r>
      <w:r w:rsidR="000D54FF" w:rsidRPr="00B47F83">
        <w:rPr>
          <w:rFonts w:cstheme="minorHAnsi"/>
          <w:lang w:val="sr-Cyrl-RS"/>
        </w:rPr>
        <w:t>орисник</w:t>
      </w:r>
      <w:r w:rsidR="000D54FF" w:rsidRPr="00B47F83">
        <w:rPr>
          <w:rFonts w:eastAsia="Times New Roman" w:cstheme="minorHAnsi"/>
          <w:lang w:val="sr-Cyrl-RS"/>
        </w:rPr>
        <w:t xml:space="preserve"> </w:t>
      </w:r>
      <w:r w:rsidR="000D54FF" w:rsidRPr="00B47F83">
        <w:rPr>
          <w:rFonts w:eastAsia="Times New Roman" w:cstheme="minorHAnsi"/>
          <w:b/>
          <w:bCs/>
          <w:lang w:val="sr-Cyrl-RS"/>
        </w:rPr>
        <w:t xml:space="preserve">старосне </w:t>
      </w:r>
      <w:r w:rsidR="000D54FF" w:rsidRPr="00B47F83">
        <w:rPr>
          <w:rFonts w:eastAsia="Times New Roman" w:cstheme="minorHAnsi"/>
          <w:lang w:val="sr-Cyrl-RS"/>
        </w:rPr>
        <w:t>пензије</w:t>
      </w:r>
      <w:r w:rsidR="00010C9E" w:rsidRPr="00B47F83">
        <w:rPr>
          <w:rStyle w:val="FootnoteReference"/>
          <w:rFonts w:eastAsia="Times New Roman" w:cstheme="minorHAnsi"/>
          <w:lang w:val="sr-Cyrl-RS"/>
        </w:rPr>
        <w:footnoteReference w:id="1"/>
      </w:r>
      <w:r w:rsidR="000D54FF" w:rsidRPr="00B47F83">
        <w:rPr>
          <w:rFonts w:eastAsia="Times New Roman" w:cstheme="minorHAnsi"/>
          <w:lang w:val="sr-Cyrl-RS"/>
        </w:rPr>
        <w:t xml:space="preserve"> </w:t>
      </w:r>
      <w:bookmarkStart w:id="9" w:name="_Hlk109321037"/>
      <w:r w:rsidR="000D54FF" w:rsidRPr="00B47F83">
        <w:rPr>
          <w:rFonts w:eastAsia="Times New Roman" w:cstheme="minorHAnsi"/>
          <w:lang w:val="sr-Cyrl-RS"/>
        </w:rPr>
        <w:t>–</w:t>
      </w:r>
      <w:bookmarkEnd w:id="9"/>
      <w:r w:rsidR="000D54FF" w:rsidRPr="00B47F83">
        <w:rPr>
          <w:rFonts w:eastAsia="Times New Roman" w:cstheme="minorHAnsi"/>
          <w:lang w:val="sr-Cyrl-RS"/>
        </w:rPr>
        <w:t xml:space="preserve"> </w:t>
      </w:r>
      <w:r w:rsidR="00EA4FCF" w:rsidRPr="00B47F83">
        <w:rPr>
          <w:rFonts w:eastAsia="Times New Roman" w:cstheme="minorHAnsi"/>
          <w:b/>
          <w:bCs/>
          <w:lang w:val="sr-Cyrl-RS"/>
        </w:rPr>
        <w:t>5</w:t>
      </w:r>
      <w:r w:rsidR="000D54FF" w:rsidRPr="00B47F83">
        <w:rPr>
          <w:rFonts w:eastAsia="Times New Roman" w:cstheme="minorHAnsi"/>
          <w:b/>
          <w:bCs/>
          <w:lang w:val="sr-Cyrl-RS"/>
        </w:rPr>
        <w:t xml:space="preserve"> бод</w:t>
      </w:r>
      <w:r w:rsidRPr="00B47F83">
        <w:rPr>
          <w:rFonts w:eastAsia="Times New Roman" w:cstheme="minorHAnsi"/>
          <w:b/>
          <w:bCs/>
          <w:lang w:val="sr-Cyrl-RS"/>
        </w:rPr>
        <w:t>ов</w:t>
      </w:r>
      <w:r w:rsidR="000D54FF" w:rsidRPr="00B47F83">
        <w:rPr>
          <w:rFonts w:eastAsia="Times New Roman" w:cstheme="minorHAnsi"/>
          <w:b/>
          <w:bCs/>
          <w:lang w:val="sr-Cyrl-RS"/>
        </w:rPr>
        <w:t>а</w:t>
      </w:r>
      <w:r w:rsidR="000D54FF" w:rsidRPr="00B47F83">
        <w:rPr>
          <w:rFonts w:eastAsia="Times New Roman" w:cstheme="minorHAnsi"/>
          <w:lang w:val="sr-Cyrl-RS"/>
        </w:rPr>
        <w:t>;</w:t>
      </w:r>
    </w:p>
    <w:p w14:paraId="71F6679F" w14:textId="77777777" w:rsidR="00D4307E" w:rsidRPr="00B47F83" w:rsidRDefault="00E77F92" w:rsidP="00D4307E">
      <w:pPr>
        <w:numPr>
          <w:ilvl w:val="0"/>
          <w:numId w:val="37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lang w:val="sr-Cyrl-RS"/>
        </w:rPr>
      </w:pPr>
      <w:r w:rsidRPr="00B47F83">
        <w:rPr>
          <w:rFonts w:cstheme="minorHAnsi"/>
          <w:lang w:val="sr-Cyrl-RS"/>
        </w:rPr>
        <w:t>запослено</w:t>
      </w:r>
      <w:r w:rsidRPr="00B47F83">
        <w:rPr>
          <w:rFonts w:eastAsia="Times New Roman" w:cstheme="minorHAnsi"/>
          <w:lang w:val="sr-Cyrl-RS"/>
        </w:rPr>
        <w:t xml:space="preserve"> лице са непуним радним временом </w:t>
      </w:r>
      <w:r w:rsidR="000D54FF" w:rsidRPr="00B47F83">
        <w:rPr>
          <w:rFonts w:eastAsia="Times New Roman" w:cstheme="minorHAnsi"/>
          <w:lang w:val="sr-Cyrl-RS"/>
        </w:rPr>
        <w:t xml:space="preserve">– </w:t>
      </w:r>
      <w:r w:rsidRPr="00B47F83">
        <w:rPr>
          <w:rFonts w:eastAsia="Times New Roman" w:cstheme="minorHAnsi"/>
          <w:b/>
          <w:bCs/>
          <w:lang w:val="sr-Cyrl-RS"/>
        </w:rPr>
        <w:t>2</w:t>
      </w:r>
      <w:r w:rsidR="000D54FF" w:rsidRPr="00B47F83">
        <w:rPr>
          <w:rFonts w:eastAsia="Times New Roman" w:cstheme="minorHAnsi"/>
          <w:b/>
          <w:bCs/>
          <w:lang w:val="sr-Cyrl-RS"/>
        </w:rPr>
        <w:t xml:space="preserve"> бода</w:t>
      </w:r>
      <w:r w:rsidR="000D54FF" w:rsidRPr="00B47F83">
        <w:rPr>
          <w:rFonts w:eastAsia="Times New Roman" w:cstheme="minorHAnsi"/>
          <w:lang w:val="sr-Cyrl-RS"/>
        </w:rPr>
        <w:t>;</w:t>
      </w:r>
    </w:p>
    <w:p w14:paraId="49C0C3D8" w14:textId="01DF6370" w:rsidR="000D54FF" w:rsidRPr="00B47F83" w:rsidRDefault="000D54FF" w:rsidP="00D4307E">
      <w:pPr>
        <w:numPr>
          <w:ilvl w:val="0"/>
          <w:numId w:val="37"/>
        </w:numPr>
        <w:spacing w:before="120" w:after="120" w:line="240" w:lineRule="auto"/>
        <w:jc w:val="both"/>
        <w:rPr>
          <w:rFonts w:eastAsia="Times New Roman" w:cstheme="minorHAnsi"/>
          <w:lang w:val="sr-Cyrl-RS"/>
        </w:rPr>
      </w:pPr>
      <w:r w:rsidRPr="00B47F83">
        <w:rPr>
          <w:rFonts w:cstheme="minorHAnsi"/>
          <w:lang w:val="sr-Cyrl-RS"/>
        </w:rPr>
        <w:t>запослено</w:t>
      </w:r>
      <w:r w:rsidRPr="00B47F83">
        <w:rPr>
          <w:rFonts w:eastAsia="Times New Roman" w:cstheme="minorHAnsi"/>
          <w:lang w:val="sr-Cyrl-RS"/>
        </w:rPr>
        <w:t xml:space="preserve"> </w:t>
      </w:r>
      <w:r w:rsidR="00E77F92" w:rsidRPr="00B47F83">
        <w:rPr>
          <w:rFonts w:eastAsia="Times New Roman" w:cstheme="minorHAnsi"/>
          <w:lang w:val="sr-Cyrl-RS"/>
        </w:rPr>
        <w:t xml:space="preserve">лице </w:t>
      </w:r>
      <w:r w:rsidRPr="00B47F83">
        <w:rPr>
          <w:rFonts w:eastAsia="Times New Roman" w:cstheme="minorHAnsi"/>
          <w:lang w:val="sr-Cyrl-RS"/>
        </w:rPr>
        <w:t>са пуним радним временом</w:t>
      </w:r>
      <w:r w:rsidR="00907DD4" w:rsidRPr="00B47F83">
        <w:rPr>
          <w:rFonts w:eastAsia="Times New Roman" w:cstheme="minorHAnsi"/>
          <w:lang w:val="sr-Cyrl-RS"/>
        </w:rPr>
        <w:t xml:space="preserve"> код другог послодавца</w:t>
      </w:r>
      <w:r w:rsidRPr="00B47F83">
        <w:rPr>
          <w:rFonts w:eastAsia="Times New Roman" w:cstheme="minorHAnsi"/>
          <w:lang w:val="sr-Cyrl-RS"/>
        </w:rPr>
        <w:t xml:space="preserve"> – </w:t>
      </w:r>
      <w:r w:rsidR="00E77F92" w:rsidRPr="00B47F83">
        <w:rPr>
          <w:rFonts w:eastAsia="Times New Roman" w:cstheme="minorHAnsi"/>
          <w:b/>
          <w:bCs/>
          <w:lang w:val="sr-Cyrl-RS"/>
        </w:rPr>
        <w:t>1</w:t>
      </w:r>
      <w:r w:rsidRPr="00B47F83">
        <w:rPr>
          <w:rFonts w:eastAsia="Times New Roman" w:cstheme="minorHAnsi"/>
          <w:b/>
          <w:bCs/>
          <w:lang w:val="sr-Cyrl-RS"/>
        </w:rPr>
        <w:t xml:space="preserve"> бод</w:t>
      </w:r>
      <w:r w:rsidRPr="00B47F83">
        <w:rPr>
          <w:rFonts w:eastAsia="Times New Roman" w:cstheme="minorHAnsi"/>
          <w:lang w:val="sr-Cyrl-RS"/>
        </w:rPr>
        <w:t>.</w:t>
      </w:r>
    </w:p>
    <w:p w14:paraId="032601E6" w14:textId="77777777" w:rsidR="000D54FF" w:rsidRPr="00B47F83" w:rsidRDefault="000D54FF" w:rsidP="001F4948">
      <w:pPr>
        <w:tabs>
          <w:tab w:val="left" w:pos="9540"/>
          <w:tab w:val="left" w:pos="9639"/>
        </w:tabs>
        <w:spacing w:before="120" w:after="120" w:line="240" w:lineRule="auto"/>
        <w:jc w:val="both"/>
        <w:rPr>
          <w:rFonts w:eastAsia="Times New Roman" w:cstheme="minorHAnsi"/>
          <w:lang w:val="sr-Cyrl-RS"/>
        </w:rPr>
      </w:pPr>
      <w:r w:rsidRPr="00B47F83">
        <w:rPr>
          <w:rFonts w:eastAsia="Times New Roman" w:cstheme="minorHAnsi"/>
          <w:lang w:val="sr-Cyrl-RS"/>
        </w:rPr>
        <w:t xml:space="preserve">3)  </w:t>
      </w:r>
      <w:bookmarkStart w:id="10" w:name="_Hlk79578604"/>
      <w:r w:rsidRPr="00B47F83">
        <w:rPr>
          <w:rFonts w:eastAsia="Times New Roman" w:cstheme="minorHAnsi"/>
          <w:lang w:val="sr-Cyrl-RS"/>
        </w:rPr>
        <w:t xml:space="preserve">Искуство </w:t>
      </w:r>
      <w:bookmarkStart w:id="11" w:name="_Hlk88817836"/>
      <w:r w:rsidRPr="00B47F83">
        <w:rPr>
          <w:rFonts w:eastAsia="Times New Roman" w:cstheme="minorHAnsi"/>
          <w:lang w:val="sr-Cyrl-RS"/>
        </w:rPr>
        <w:t xml:space="preserve">из пописа </w:t>
      </w:r>
      <w:r w:rsidR="003E6F12" w:rsidRPr="00B47F83">
        <w:rPr>
          <w:rFonts w:eastAsia="Times New Roman" w:cstheme="minorHAnsi"/>
          <w:lang w:val="sr-Cyrl-RS"/>
        </w:rPr>
        <w:t>и/</w:t>
      </w:r>
      <w:r w:rsidRPr="00B47F83">
        <w:rPr>
          <w:rFonts w:eastAsia="Times New Roman" w:cstheme="minorHAnsi"/>
          <w:lang w:val="sr-Cyrl-RS"/>
        </w:rPr>
        <w:t>или из других статистичких истраживања</w:t>
      </w:r>
      <w:r w:rsidR="003E6F12" w:rsidRPr="00B47F83">
        <w:rPr>
          <w:rFonts w:eastAsia="Times New Roman" w:cstheme="minorHAnsi"/>
          <w:lang w:val="sr-Cyrl-RS"/>
        </w:rPr>
        <w:t xml:space="preserve"> Завода</w:t>
      </w:r>
      <w:r w:rsidR="00835932" w:rsidRPr="00B47F83">
        <w:rPr>
          <w:rFonts w:eastAsia="Times New Roman" w:cstheme="minorHAnsi"/>
          <w:lang w:val="sr-Cyrl-RS"/>
        </w:rPr>
        <w:t xml:space="preserve"> </w:t>
      </w:r>
      <w:bookmarkEnd w:id="10"/>
      <w:bookmarkEnd w:id="11"/>
      <w:r w:rsidR="00AE78AE" w:rsidRPr="00B47F83">
        <w:rPr>
          <w:rFonts w:eastAsia="Times New Roman" w:cstheme="minorHAnsi"/>
          <w:lang w:val="sr-Cyrl-RS"/>
        </w:rPr>
        <w:t>у последњих пет година</w:t>
      </w:r>
    </w:p>
    <w:p w14:paraId="64239285" w14:textId="5D1500C8" w:rsidR="00C974B0" w:rsidRPr="00B47F83" w:rsidRDefault="00501A90" w:rsidP="00BE2A05">
      <w:pPr>
        <w:numPr>
          <w:ilvl w:val="0"/>
          <w:numId w:val="3"/>
        </w:numPr>
        <w:spacing w:before="120" w:after="120" w:line="240" w:lineRule="auto"/>
        <w:jc w:val="both"/>
        <w:rPr>
          <w:rFonts w:eastAsia="Times New Roman" w:cstheme="minorHAnsi"/>
          <w:lang w:val="sr-Cyrl-RS"/>
        </w:rPr>
      </w:pPr>
      <w:r w:rsidRPr="00B47F83">
        <w:rPr>
          <w:rFonts w:cstheme="minorHAnsi"/>
          <w:lang w:val="sr-Cyrl-RS"/>
        </w:rPr>
        <w:t>б</w:t>
      </w:r>
      <w:r w:rsidR="00C974B0" w:rsidRPr="00B47F83">
        <w:rPr>
          <w:rFonts w:cstheme="minorHAnsi"/>
          <w:lang w:val="sr-Cyrl-RS"/>
        </w:rPr>
        <w:t>ез</w:t>
      </w:r>
      <w:r w:rsidR="00C974B0" w:rsidRPr="00B47F83">
        <w:rPr>
          <w:rFonts w:eastAsia="Times New Roman" w:cstheme="minorHAnsi"/>
          <w:lang w:val="sr-Cyrl-RS"/>
        </w:rPr>
        <w:t xml:space="preserve"> искуства </w:t>
      </w:r>
      <w:r w:rsidR="00BD0CFD" w:rsidRPr="00B47F83">
        <w:rPr>
          <w:rFonts w:eastAsia="Times New Roman" w:cstheme="minorHAnsi"/>
          <w:lang w:val="sr-Cyrl-RS"/>
        </w:rPr>
        <w:t xml:space="preserve">– </w:t>
      </w:r>
      <w:r w:rsidR="00C974B0" w:rsidRPr="00B47F83">
        <w:rPr>
          <w:rFonts w:eastAsia="Times New Roman" w:cstheme="minorHAnsi"/>
          <w:b/>
          <w:bCs/>
          <w:lang w:val="sr-Cyrl-RS"/>
        </w:rPr>
        <w:t>0 бодова;</w:t>
      </w:r>
    </w:p>
    <w:p w14:paraId="43B8DA7A" w14:textId="53D88E8A" w:rsidR="000D54FF" w:rsidRPr="00B47F83" w:rsidRDefault="00501A90" w:rsidP="00BE2A05">
      <w:pPr>
        <w:numPr>
          <w:ilvl w:val="0"/>
          <w:numId w:val="3"/>
        </w:numPr>
        <w:spacing w:before="120" w:after="120" w:line="240" w:lineRule="auto"/>
        <w:jc w:val="both"/>
        <w:rPr>
          <w:rFonts w:eastAsia="Times New Roman" w:cstheme="minorHAnsi"/>
          <w:lang w:val="sr-Cyrl-RS"/>
        </w:rPr>
      </w:pPr>
      <w:r w:rsidRPr="00B47F83">
        <w:rPr>
          <w:rFonts w:eastAsia="Times New Roman" w:cstheme="minorHAnsi"/>
          <w:lang w:val="sr-Cyrl-RS"/>
        </w:rPr>
        <w:t>л</w:t>
      </w:r>
      <w:r w:rsidR="007C5A38" w:rsidRPr="00B47F83">
        <w:rPr>
          <w:rFonts w:eastAsia="Times New Roman" w:cstheme="minorHAnsi"/>
          <w:lang w:val="sr-Cyrl-RS"/>
        </w:rPr>
        <w:t xml:space="preserve">ица која су учествовала у Попису становништва, домаћинстава и станова 2011. </w:t>
      </w:r>
      <w:r w:rsidR="003E6F12" w:rsidRPr="00B47F83">
        <w:rPr>
          <w:rFonts w:eastAsia="Times New Roman" w:cstheme="minorHAnsi"/>
          <w:lang w:val="sr-Cyrl-RS"/>
        </w:rPr>
        <w:t>и/</w:t>
      </w:r>
      <w:r w:rsidR="007C5A38" w:rsidRPr="00B47F83">
        <w:rPr>
          <w:rFonts w:eastAsia="Times New Roman" w:cstheme="minorHAnsi"/>
          <w:lang w:val="sr-Cyrl-RS"/>
        </w:rPr>
        <w:t>или у Попису пољопривреде 2012</w:t>
      </w:r>
      <w:r w:rsidR="00A62A34" w:rsidRPr="00B47F83">
        <w:rPr>
          <w:rFonts w:eastAsia="Times New Roman" w:cstheme="minorHAnsi"/>
          <w:lang w:val="sr-Cyrl-RS"/>
        </w:rPr>
        <w:t xml:space="preserve">. </w:t>
      </w:r>
      <w:r w:rsidR="00C45945" w:rsidRPr="00B47F83">
        <w:rPr>
          <w:rFonts w:eastAsia="Times New Roman" w:cstheme="minorHAnsi"/>
          <w:lang w:val="sr-Cyrl-RS"/>
        </w:rPr>
        <w:t>(инструктори</w:t>
      </w:r>
      <w:r w:rsidR="00C21D20" w:rsidRPr="00B47F83">
        <w:rPr>
          <w:rFonts w:eastAsia="Times New Roman" w:cstheme="minorHAnsi"/>
          <w:lang w:val="sr-Cyrl-RS"/>
        </w:rPr>
        <w:t xml:space="preserve"> и</w:t>
      </w:r>
      <w:r w:rsidR="00C45945" w:rsidRPr="00B47F83">
        <w:rPr>
          <w:rFonts w:eastAsia="Times New Roman" w:cstheme="minorHAnsi"/>
          <w:lang w:val="sr-Cyrl-RS"/>
        </w:rPr>
        <w:t xml:space="preserve"> пописивачи) </w:t>
      </w:r>
      <w:r w:rsidR="000D54FF" w:rsidRPr="00B47F83">
        <w:rPr>
          <w:rFonts w:eastAsia="Times New Roman" w:cstheme="minorHAnsi"/>
          <w:lang w:val="sr-Cyrl-RS"/>
        </w:rPr>
        <w:t>–</w:t>
      </w:r>
      <w:r w:rsidR="008377D6" w:rsidRPr="00B47F83">
        <w:rPr>
          <w:rFonts w:eastAsia="Times New Roman" w:cstheme="minorHAnsi"/>
          <w:lang w:val="sr-Cyrl-RS"/>
        </w:rPr>
        <w:t xml:space="preserve"> </w:t>
      </w:r>
      <w:r w:rsidR="008377D6" w:rsidRPr="00B47F83">
        <w:rPr>
          <w:rFonts w:eastAsia="Times New Roman" w:cstheme="minorHAnsi"/>
          <w:b/>
          <w:bCs/>
          <w:lang w:val="sr-Cyrl-RS"/>
        </w:rPr>
        <w:t>2</w:t>
      </w:r>
      <w:r w:rsidR="00DA09B5" w:rsidRPr="00B47F83">
        <w:rPr>
          <w:rFonts w:eastAsia="Times New Roman" w:cstheme="minorHAnsi"/>
          <w:b/>
          <w:bCs/>
          <w:lang w:val="sr-Cyrl-RS"/>
        </w:rPr>
        <w:t xml:space="preserve"> </w:t>
      </w:r>
      <w:r w:rsidR="000D54FF" w:rsidRPr="00B47F83">
        <w:rPr>
          <w:rFonts w:eastAsia="Times New Roman" w:cstheme="minorHAnsi"/>
          <w:b/>
          <w:bCs/>
          <w:lang w:val="sr-Cyrl-RS"/>
        </w:rPr>
        <w:t>бод</w:t>
      </w:r>
      <w:r w:rsidR="008377D6" w:rsidRPr="00B47F83">
        <w:rPr>
          <w:rFonts w:eastAsia="Times New Roman" w:cstheme="minorHAnsi"/>
          <w:b/>
          <w:bCs/>
          <w:lang w:val="sr-Cyrl-RS"/>
        </w:rPr>
        <w:t>a</w:t>
      </w:r>
      <w:r w:rsidR="000D54FF" w:rsidRPr="00B47F83">
        <w:rPr>
          <w:rFonts w:eastAsia="Times New Roman" w:cstheme="minorHAnsi"/>
          <w:lang w:val="sr-Cyrl-RS"/>
        </w:rPr>
        <w:t>;</w:t>
      </w:r>
    </w:p>
    <w:p w14:paraId="25A242DA" w14:textId="4BFC9D90" w:rsidR="00DA09B5" w:rsidRPr="00B47F83" w:rsidRDefault="00501A90" w:rsidP="00BE2A05">
      <w:pPr>
        <w:numPr>
          <w:ilvl w:val="0"/>
          <w:numId w:val="3"/>
        </w:numPr>
        <w:spacing w:before="120" w:after="120" w:line="240" w:lineRule="auto"/>
        <w:jc w:val="both"/>
        <w:rPr>
          <w:rFonts w:eastAsia="Times New Roman" w:cstheme="minorHAnsi"/>
          <w:lang w:val="sr-Cyrl-RS"/>
        </w:rPr>
      </w:pPr>
      <w:r w:rsidRPr="00B47F83">
        <w:rPr>
          <w:rFonts w:eastAsia="Times New Roman" w:cstheme="minorHAnsi"/>
          <w:lang w:val="sr-Cyrl-RS"/>
        </w:rPr>
        <w:t>л</w:t>
      </w:r>
      <w:r w:rsidR="00E77F92" w:rsidRPr="00B47F83">
        <w:rPr>
          <w:rFonts w:eastAsia="Times New Roman" w:cstheme="minorHAnsi"/>
          <w:lang w:val="sr-Cyrl-RS"/>
        </w:rPr>
        <w:t>ица која су учествовала у Пробном попису становништва 2019. и</w:t>
      </w:r>
      <w:r w:rsidR="003E6F12" w:rsidRPr="00B47F83">
        <w:rPr>
          <w:rFonts w:eastAsia="Times New Roman" w:cstheme="minorHAnsi"/>
          <w:lang w:val="sr-Cyrl-RS"/>
        </w:rPr>
        <w:t>/или</w:t>
      </w:r>
      <w:r w:rsidR="00E77F92" w:rsidRPr="00B47F83">
        <w:rPr>
          <w:rFonts w:eastAsia="Times New Roman" w:cstheme="minorHAnsi"/>
          <w:lang w:val="sr-Cyrl-RS"/>
        </w:rPr>
        <w:t xml:space="preserve"> другим статистичким истраживањима Завода у последњих пет година </w:t>
      </w:r>
      <w:bookmarkStart w:id="12" w:name="_Hlk79576528"/>
      <w:r w:rsidR="00C45945" w:rsidRPr="00B47F83">
        <w:rPr>
          <w:rFonts w:eastAsia="Times New Roman" w:cstheme="minorHAnsi"/>
          <w:lang w:val="sr-Cyrl-RS"/>
        </w:rPr>
        <w:t xml:space="preserve">(инструктори, пописивачи и анкетари) </w:t>
      </w:r>
      <w:r w:rsidR="000D54FF" w:rsidRPr="00B47F83">
        <w:rPr>
          <w:rFonts w:eastAsia="Times New Roman" w:cstheme="minorHAnsi"/>
          <w:lang w:val="sr-Cyrl-RS"/>
        </w:rPr>
        <w:t xml:space="preserve">– </w:t>
      </w:r>
      <w:r w:rsidR="00EA4FCF" w:rsidRPr="00B47F83">
        <w:rPr>
          <w:rFonts w:eastAsia="Times New Roman" w:cstheme="minorHAnsi"/>
          <w:b/>
          <w:bCs/>
          <w:lang w:val="sr-Cyrl-RS"/>
        </w:rPr>
        <w:t>4</w:t>
      </w:r>
      <w:r w:rsidR="000D54FF" w:rsidRPr="00B47F83">
        <w:rPr>
          <w:rFonts w:eastAsia="Times New Roman" w:cstheme="minorHAnsi"/>
          <w:b/>
          <w:bCs/>
          <w:lang w:val="sr-Cyrl-RS"/>
        </w:rPr>
        <w:t xml:space="preserve"> бода</w:t>
      </w:r>
      <w:r w:rsidR="00E85612" w:rsidRPr="00B47F83">
        <w:rPr>
          <w:rFonts w:eastAsia="Times New Roman" w:cstheme="minorHAnsi"/>
          <w:lang w:val="sr-Cyrl-RS"/>
        </w:rPr>
        <w:t>.</w:t>
      </w:r>
      <w:r w:rsidR="000D54FF" w:rsidRPr="00B47F83">
        <w:rPr>
          <w:rFonts w:eastAsia="Times New Roman" w:cstheme="minorHAnsi"/>
          <w:lang w:val="sr-Cyrl-RS"/>
        </w:rPr>
        <w:t xml:space="preserve"> </w:t>
      </w:r>
      <w:bookmarkEnd w:id="12"/>
    </w:p>
    <w:p w14:paraId="575A91E0" w14:textId="0DA329DD" w:rsidR="00013CA7" w:rsidRPr="00B47F83" w:rsidRDefault="006A7C45" w:rsidP="00013CA7">
      <w:pPr>
        <w:tabs>
          <w:tab w:val="left" w:pos="9540"/>
          <w:tab w:val="left" w:pos="9639"/>
        </w:tabs>
        <w:spacing w:before="120" w:after="240" w:line="240" w:lineRule="auto"/>
        <w:jc w:val="both"/>
        <w:rPr>
          <w:rFonts w:eastAsia="Times New Roman" w:cstheme="minorHAnsi"/>
          <w:lang w:val="sr-Cyrl-RS"/>
        </w:rPr>
      </w:pPr>
      <w:r w:rsidRPr="00B47F83">
        <w:rPr>
          <w:rFonts w:eastAsia="Times New Roman" w:cstheme="minorHAnsi"/>
          <w:lang w:val="sr-Cyrl-RS"/>
        </w:rPr>
        <w:t xml:space="preserve">Максималан број бодова које кандидат може да оствари по пријави је </w:t>
      </w:r>
      <w:r w:rsidR="00EA4FCF" w:rsidRPr="00B47F83">
        <w:rPr>
          <w:rFonts w:eastAsia="Times New Roman" w:cstheme="minorHAnsi"/>
          <w:b/>
          <w:lang w:val="sr-Cyrl-RS"/>
        </w:rPr>
        <w:t>21</w:t>
      </w:r>
      <w:r w:rsidR="00013CA7" w:rsidRPr="00B47F83">
        <w:rPr>
          <w:rFonts w:eastAsia="Times New Roman" w:cstheme="minorHAnsi"/>
          <w:lang w:val="sr-Cyrl-RS"/>
        </w:rPr>
        <w:t xml:space="preserve"> (највиша завршена школа – 7, радни статус – 8, искуство – 6 бодова)</w:t>
      </w:r>
    </w:p>
    <w:p w14:paraId="50785952" w14:textId="4789B507" w:rsidR="006A7C45" w:rsidRPr="00B47F83" w:rsidRDefault="00D4307E" w:rsidP="00BE2A05">
      <w:pPr>
        <w:tabs>
          <w:tab w:val="left" w:pos="9540"/>
          <w:tab w:val="left" w:pos="9639"/>
        </w:tabs>
        <w:spacing w:before="120" w:after="240" w:line="240" w:lineRule="auto"/>
        <w:jc w:val="both"/>
        <w:rPr>
          <w:rFonts w:eastAsia="Times New Roman" w:cstheme="minorHAnsi"/>
          <w:lang w:val="sr-Cyrl-RS"/>
        </w:rPr>
      </w:pPr>
      <w:r w:rsidRPr="00B47F83">
        <w:rPr>
          <w:rFonts w:eastAsia="Calibr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63644" wp14:editId="45B0C676">
                <wp:simplePos x="0" y="0"/>
                <wp:positionH relativeFrom="column">
                  <wp:posOffset>-24130</wp:posOffset>
                </wp:positionH>
                <wp:positionV relativeFrom="paragraph">
                  <wp:posOffset>3175</wp:posOffset>
                </wp:positionV>
                <wp:extent cx="6119495" cy="736600"/>
                <wp:effectExtent l="0" t="0" r="14605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7366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99908CB" w14:textId="7DC1BF27" w:rsidR="00BE2A05" w:rsidRPr="00DA6C8E" w:rsidRDefault="00BE2A05" w:rsidP="00D4307E">
                            <w:pPr>
                              <w:pStyle w:val="Heading2"/>
                              <w:spacing w:before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2"/>
                                <w:szCs w:val="22"/>
                                <w:lang w:val="sr-Cyrl-RS"/>
                              </w:rPr>
                            </w:pPr>
                            <w:r w:rsidRPr="00317C94">
                              <w:rPr>
                                <w:rFonts w:asciiTheme="minorHAnsi" w:eastAsia="Times New Roman" w:hAnsiTheme="minorHAnsi" w:cstheme="minorHAnsi"/>
                                <w:bCs/>
                                <w:noProof/>
                                <w:color w:val="0C52A0"/>
                                <w:spacing w:val="-4"/>
                                <w:lang w:val="sr-Cyrl-RS"/>
                              </w:rPr>
                              <w:t>НАПОМЕНА:</w:t>
                            </w:r>
                            <w:r w:rsidRPr="00317C94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noProof/>
                                <w:color w:val="0C52A0"/>
                                <w:spacing w:val="-4"/>
                                <w:lang w:val="sr-Cyrl-RS"/>
                              </w:rPr>
                              <w:t xml:space="preserve"> </w:t>
                            </w:r>
                            <w:r w:rsidRPr="00DA6C8E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2"/>
                                <w:szCs w:val="22"/>
                                <w:lang w:val="sr-Cyrl-RS"/>
                              </w:rPr>
                              <w:t>Завод врши проверу навода кандидата да је учествовао у пописима и/или другим статистичким истраживањима Завода</w:t>
                            </w:r>
                            <w:r w:rsidR="00C21D20" w:rsidRPr="00DA6C8E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2"/>
                                <w:szCs w:val="22"/>
                                <w:lang w:val="sr-Cyrl-RS"/>
                              </w:rPr>
                              <w:t xml:space="preserve"> као инструктор, пописивач или анкетар</w:t>
                            </w:r>
                            <w:r w:rsidRPr="00DA6C8E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2"/>
                                <w:szCs w:val="22"/>
                                <w:lang w:val="sr-Cyrl-RS"/>
                              </w:rPr>
                              <w:t xml:space="preserve">. Уколико се установи да су наводи нетачни, кандидату </w:t>
                            </w:r>
                            <w:r w:rsidR="00113B07" w:rsidRPr="00DA6C8E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2"/>
                                <w:szCs w:val="22"/>
                                <w:lang w:val="sr-Cyrl-RS"/>
                              </w:rPr>
                              <w:t>не</w:t>
                            </w:r>
                            <w:r w:rsidRPr="00DA6C8E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2"/>
                                <w:szCs w:val="22"/>
                                <w:lang w:val="sr-Cyrl-RS"/>
                              </w:rPr>
                              <w:t xml:space="preserve">ће бити </w:t>
                            </w:r>
                            <w:r w:rsidR="00113B07" w:rsidRPr="00DA6C8E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2"/>
                                <w:szCs w:val="22"/>
                                <w:lang w:val="sr-Cyrl-RS"/>
                              </w:rPr>
                              <w:t>додељ</w:t>
                            </w:r>
                            <w:r w:rsidRPr="00DA6C8E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2"/>
                                <w:szCs w:val="22"/>
                                <w:lang w:val="sr-Cyrl-RS"/>
                              </w:rPr>
                              <w:t xml:space="preserve">ени бодови </w:t>
                            </w:r>
                            <w:r w:rsidR="00113B07" w:rsidRPr="00DA6C8E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2"/>
                                <w:szCs w:val="22"/>
                                <w:lang w:val="sr-Cyrl-RS"/>
                              </w:rPr>
                              <w:t>за искуство</w:t>
                            </w:r>
                            <w:r w:rsidRPr="00DA6C8E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2"/>
                                <w:szCs w:val="22"/>
                                <w:lang w:val="sr-Cyrl-R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63644" id="Text Box 18" o:spid="_x0000_s1027" style="position:absolute;left:0;text-align:left;margin-left:-1.9pt;margin-top:.25pt;width:481.85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19495,736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" adj="-11796480,,5400" path="m122769,l6119495,r,l6119495,613831v,67803,-54966,122769,-122769,122769l,736600r,l,122769c,54966,54966,,122769,xe" fillcolor="#f2f2f2 [3052]" strokecolor="#bfbfbf [2412]" strokeweight=".5pt">
                <v:stroke joinstyle="miter"/>
                <v:formulas/>
                <v:path arrowok="t" o:connecttype="custom" o:connectlocs="122769,0;6119495,0;6119495,0;6119495,613831;5996726,736600;0,736600;0,736600;0,122769;122769,0" o:connectangles="0,0,0,0,0,0,0,0,0" textboxrect="0,0,6119495,736600"/>
                <v:textbox>
                  <w:txbxContent>
                    <w:p w14:paraId="399908CB" w14:textId="7DC1BF27" w:rsidR="00BE2A05" w:rsidRPr="00DA6C8E" w:rsidRDefault="00BE2A05" w:rsidP="00D4307E">
                      <w:pPr>
                        <w:pStyle w:val="Heading2"/>
                        <w:spacing w:before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auto"/>
                          <w:sz w:val="22"/>
                          <w:szCs w:val="22"/>
                          <w:lang w:val="sr-Cyrl-RS"/>
                        </w:rPr>
                      </w:pPr>
                      <w:r w:rsidRPr="00317C94">
                        <w:rPr>
                          <w:rFonts w:asciiTheme="minorHAnsi" w:eastAsia="Times New Roman" w:hAnsiTheme="minorHAnsi" w:cstheme="minorHAnsi"/>
                          <w:bCs/>
                          <w:noProof/>
                          <w:color w:val="0C52A0"/>
                          <w:spacing w:val="-4"/>
                          <w:lang w:val="sr-Cyrl-RS"/>
                        </w:rPr>
                        <w:t>НАПОМЕНА:</w:t>
                      </w:r>
                      <w:r w:rsidRPr="00317C94">
                        <w:rPr>
                          <w:rFonts w:asciiTheme="minorHAnsi" w:eastAsia="Times New Roman" w:hAnsiTheme="minorHAnsi" w:cstheme="minorHAnsi"/>
                          <w:b/>
                          <w:bCs/>
                          <w:noProof/>
                          <w:color w:val="0C52A0"/>
                          <w:spacing w:val="-4"/>
                          <w:lang w:val="sr-Cyrl-RS"/>
                        </w:rPr>
                        <w:t xml:space="preserve"> </w:t>
                      </w:r>
                      <w:r w:rsidRPr="00DA6C8E">
                        <w:rPr>
                          <w:rFonts w:asciiTheme="minorHAnsi" w:eastAsia="Times New Roman" w:hAnsiTheme="minorHAnsi" w:cstheme="minorHAnsi"/>
                          <w:color w:val="auto"/>
                          <w:sz w:val="22"/>
                          <w:szCs w:val="22"/>
                          <w:lang w:val="sr-Cyrl-RS"/>
                        </w:rPr>
                        <w:t>Завод врши проверу навода кандидата да је учествовао у пописима и/или другим статистичким истраживањима Завода</w:t>
                      </w:r>
                      <w:r w:rsidR="00C21D20" w:rsidRPr="00DA6C8E">
                        <w:rPr>
                          <w:rFonts w:asciiTheme="minorHAnsi" w:eastAsia="Times New Roman" w:hAnsiTheme="minorHAnsi" w:cstheme="minorHAnsi"/>
                          <w:color w:val="auto"/>
                          <w:sz w:val="22"/>
                          <w:szCs w:val="22"/>
                          <w:lang w:val="sr-Cyrl-RS"/>
                        </w:rPr>
                        <w:t xml:space="preserve"> као инструктор, пописивач или анкетар</w:t>
                      </w:r>
                      <w:r w:rsidRPr="00DA6C8E">
                        <w:rPr>
                          <w:rFonts w:asciiTheme="minorHAnsi" w:eastAsia="Times New Roman" w:hAnsiTheme="minorHAnsi" w:cstheme="minorHAnsi"/>
                          <w:color w:val="auto"/>
                          <w:sz w:val="22"/>
                          <w:szCs w:val="22"/>
                          <w:lang w:val="sr-Cyrl-RS"/>
                        </w:rPr>
                        <w:t xml:space="preserve">. Уколико се установи да су наводи нетачни, кандидату </w:t>
                      </w:r>
                      <w:r w:rsidR="00113B07" w:rsidRPr="00DA6C8E">
                        <w:rPr>
                          <w:rFonts w:asciiTheme="minorHAnsi" w:eastAsia="Times New Roman" w:hAnsiTheme="minorHAnsi" w:cstheme="minorHAnsi"/>
                          <w:color w:val="auto"/>
                          <w:sz w:val="22"/>
                          <w:szCs w:val="22"/>
                          <w:lang w:val="sr-Cyrl-RS"/>
                        </w:rPr>
                        <w:t>не</w:t>
                      </w:r>
                      <w:r w:rsidRPr="00DA6C8E">
                        <w:rPr>
                          <w:rFonts w:asciiTheme="minorHAnsi" w:eastAsia="Times New Roman" w:hAnsiTheme="minorHAnsi" w:cstheme="minorHAnsi"/>
                          <w:color w:val="auto"/>
                          <w:sz w:val="22"/>
                          <w:szCs w:val="22"/>
                          <w:lang w:val="sr-Cyrl-RS"/>
                        </w:rPr>
                        <w:t xml:space="preserve">ће бити </w:t>
                      </w:r>
                      <w:r w:rsidR="00113B07" w:rsidRPr="00DA6C8E">
                        <w:rPr>
                          <w:rFonts w:asciiTheme="minorHAnsi" w:eastAsia="Times New Roman" w:hAnsiTheme="minorHAnsi" w:cstheme="minorHAnsi"/>
                          <w:color w:val="auto"/>
                          <w:sz w:val="22"/>
                          <w:szCs w:val="22"/>
                          <w:lang w:val="sr-Cyrl-RS"/>
                        </w:rPr>
                        <w:t>додељ</w:t>
                      </w:r>
                      <w:r w:rsidRPr="00DA6C8E">
                        <w:rPr>
                          <w:rFonts w:asciiTheme="minorHAnsi" w:eastAsia="Times New Roman" w:hAnsiTheme="minorHAnsi" w:cstheme="minorHAnsi"/>
                          <w:color w:val="auto"/>
                          <w:sz w:val="22"/>
                          <w:szCs w:val="22"/>
                          <w:lang w:val="sr-Cyrl-RS"/>
                        </w:rPr>
                        <w:t xml:space="preserve">ени бодови </w:t>
                      </w:r>
                      <w:r w:rsidR="00113B07" w:rsidRPr="00DA6C8E">
                        <w:rPr>
                          <w:rFonts w:asciiTheme="minorHAnsi" w:eastAsia="Times New Roman" w:hAnsiTheme="minorHAnsi" w:cstheme="minorHAnsi"/>
                          <w:color w:val="auto"/>
                          <w:sz w:val="22"/>
                          <w:szCs w:val="22"/>
                          <w:lang w:val="sr-Cyrl-RS"/>
                        </w:rPr>
                        <w:t>за искуство</w:t>
                      </w:r>
                      <w:r w:rsidRPr="00DA6C8E">
                        <w:rPr>
                          <w:rFonts w:asciiTheme="minorHAnsi" w:eastAsia="Times New Roman" w:hAnsiTheme="minorHAnsi" w:cstheme="minorHAnsi"/>
                          <w:color w:val="auto"/>
                          <w:sz w:val="22"/>
                          <w:szCs w:val="22"/>
                          <w:lang w:val="sr-Cyrl-R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285DC190" w14:textId="77777777" w:rsidR="00013CA7" w:rsidRPr="00B47F83" w:rsidRDefault="00013CA7" w:rsidP="00BE2A05">
      <w:pPr>
        <w:tabs>
          <w:tab w:val="left" w:pos="9540"/>
          <w:tab w:val="left" w:pos="9639"/>
        </w:tabs>
        <w:spacing w:before="120" w:after="240" w:line="240" w:lineRule="auto"/>
        <w:jc w:val="both"/>
        <w:rPr>
          <w:rFonts w:eastAsia="Times New Roman" w:cstheme="minorHAnsi"/>
          <w:lang w:val="sr-Cyrl-RS"/>
        </w:rPr>
      </w:pPr>
    </w:p>
    <w:p w14:paraId="58FD986A" w14:textId="4ECC5B1D" w:rsidR="00BE2A05" w:rsidRPr="00B47F83" w:rsidRDefault="00BE2A05" w:rsidP="00BE2A05">
      <w:pPr>
        <w:rPr>
          <w:rFonts w:cstheme="minorHAnsi"/>
          <w:lang w:val="sr-Cyrl-RS"/>
        </w:rPr>
      </w:pPr>
    </w:p>
    <w:p w14:paraId="71EFE958" w14:textId="77777777" w:rsidR="00D4307E" w:rsidRPr="00B47F83" w:rsidRDefault="00D4307E" w:rsidP="00D4307E">
      <w:pPr>
        <w:spacing w:after="0" w:line="240" w:lineRule="auto"/>
        <w:rPr>
          <w:rFonts w:cstheme="minorHAnsi"/>
          <w:lang w:val="sr-Cyrl-RS"/>
        </w:rPr>
      </w:pPr>
    </w:p>
    <w:p w14:paraId="33099B93" w14:textId="29BA7A3B" w:rsidR="004311A3" w:rsidRPr="00B47F83" w:rsidRDefault="00BE2A05" w:rsidP="008738A7">
      <w:pPr>
        <w:pStyle w:val="Heading2"/>
        <w:spacing w:before="0" w:after="120" w:line="240" w:lineRule="auto"/>
        <w:rPr>
          <w:rFonts w:asciiTheme="minorHAnsi" w:hAnsiTheme="minorHAnsi" w:cstheme="minorHAnsi"/>
          <w:color w:val="0C52A0"/>
          <w:sz w:val="22"/>
          <w:szCs w:val="22"/>
          <w:lang w:val="sr-Cyrl-RS"/>
        </w:rPr>
      </w:pPr>
      <w:r w:rsidRPr="00B47F83">
        <w:rPr>
          <w:rFonts w:asciiTheme="minorHAnsi" w:hAnsiTheme="minorHAnsi" w:cstheme="minorHAnsi"/>
          <w:color w:val="0C52A0"/>
          <w:sz w:val="22"/>
          <w:szCs w:val="22"/>
          <w:lang w:val="sr-Cyrl-RS"/>
        </w:rPr>
        <w:t xml:space="preserve">ОБЈАВЉИВАЊЕ РАНГ-ЛИСТЕ </w:t>
      </w:r>
      <w:r w:rsidR="006C1D0F" w:rsidRPr="00B47F83">
        <w:rPr>
          <w:rFonts w:asciiTheme="minorHAnsi" w:hAnsiTheme="minorHAnsi" w:cstheme="minorHAnsi"/>
          <w:color w:val="0C52A0"/>
          <w:sz w:val="22"/>
          <w:szCs w:val="22"/>
          <w:lang w:val="sr-Cyrl-RS"/>
        </w:rPr>
        <w:t>ПРИЈАВЉЕНИХ КАНДИДАТА ЗА ПОПИСИВАЧЕ</w:t>
      </w:r>
      <w:r w:rsidRPr="00B47F83">
        <w:rPr>
          <w:rFonts w:asciiTheme="minorHAnsi" w:hAnsiTheme="minorHAnsi" w:cstheme="minorHAnsi"/>
          <w:color w:val="0C52A0"/>
          <w:sz w:val="22"/>
          <w:szCs w:val="22"/>
          <w:lang w:val="sr-Cyrl-RS"/>
        </w:rPr>
        <w:t xml:space="preserve"> </w:t>
      </w:r>
    </w:p>
    <w:p w14:paraId="7BA215BC" w14:textId="7384E926" w:rsidR="00512F27" w:rsidRPr="00B47F83" w:rsidRDefault="00A274F8" w:rsidP="00512F27">
      <w:pPr>
        <w:jc w:val="both"/>
        <w:rPr>
          <w:rFonts w:eastAsia="Calibri" w:cstheme="minorHAnsi"/>
          <w:bCs/>
          <w:lang w:val="sr-Latn-RS"/>
        </w:rPr>
      </w:pPr>
      <w:bookmarkStart w:id="13" w:name="_Hlk109204419"/>
      <w:r w:rsidRPr="00B47F83">
        <w:rPr>
          <w:rFonts w:cstheme="minorHAnsi"/>
          <w:lang w:val="sr-Cyrl-RS"/>
        </w:rPr>
        <w:t>По истеку рока за пријављивање, к</w:t>
      </w:r>
      <w:r w:rsidR="00512F27" w:rsidRPr="00B47F83">
        <w:rPr>
          <w:rFonts w:eastAsia="Calibri" w:cstheme="minorHAnsi"/>
          <w:bCs/>
          <w:lang w:val="sr-Cyrl-RS"/>
        </w:rPr>
        <w:t xml:space="preserve">андидати се рангирају на основу податка о насељеном месту становања и броја остварених бодова </w:t>
      </w:r>
      <w:r w:rsidR="00D423DD" w:rsidRPr="00B47F83">
        <w:rPr>
          <w:rFonts w:eastAsia="Calibri" w:cstheme="minorHAnsi"/>
          <w:bCs/>
          <w:lang w:val="sr-Cyrl-RS"/>
        </w:rPr>
        <w:t>по</w:t>
      </w:r>
      <w:r w:rsidR="00512F27" w:rsidRPr="00B47F83">
        <w:rPr>
          <w:rFonts w:eastAsia="Calibri" w:cstheme="minorHAnsi"/>
          <w:bCs/>
          <w:lang w:val="sr-Cyrl-RS"/>
        </w:rPr>
        <w:t xml:space="preserve"> пријав</w:t>
      </w:r>
      <w:r w:rsidR="00D423DD" w:rsidRPr="00B47F83">
        <w:rPr>
          <w:rFonts w:eastAsia="Calibri" w:cstheme="minorHAnsi"/>
          <w:bCs/>
          <w:lang w:val="sr-Cyrl-RS"/>
        </w:rPr>
        <w:t>и</w:t>
      </w:r>
      <w:r w:rsidR="00512F27" w:rsidRPr="00B47F83">
        <w:rPr>
          <w:rFonts w:eastAsia="Calibri" w:cstheme="minorHAnsi"/>
          <w:bCs/>
          <w:lang w:val="sr-Cyrl-RS"/>
        </w:rPr>
        <w:t>.</w:t>
      </w:r>
      <w:r w:rsidR="00512F27" w:rsidRPr="00B47F83">
        <w:rPr>
          <w:rFonts w:eastAsia="Calibri" w:cstheme="minorHAnsi"/>
          <w:bCs/>
          <w:lang w:val="sr-Latn-RS"/>
        </w:rPr>
        <w:t xml:space="preserve"> </w:t>
      </w:r>
    </w:p>
    <w:bookmarkEnd w:id="13"/>
    <w:p w14:paraId="12A22C93" w14:textId="0A5CD004" w:rsidR="009906F4" w:rsidRPr="00B47F83" w:rsidRDefault="009906F4" w:rsidP="001F4948">
      <w:pPr>
        <w:spacing w:before="120" w:after="120" w:line="240" w:lineRule="auto"/>
        <w:jc w:val="both"/>
        <w:rPr>
          <w:rFonts w:cstheme="minorHAnsi"/>
          <w:bCs/>
          <w:lang w:val="sr-Cyrl-RS"/>
        </w:rPr>
      </w:pPr>
      <w:r w:rsidRPr="00B47F83">
        <w:rPr>
          <w:rFonts w:eastAsia="Times New Roman" w:cstheme="minorHAnsi"/>
          <w:b/>
          <w:noProof/>
          <w:lang w:val="sr-Cyrl-RS"/>
        </w:rPr>
        <w:t>Ранг</w:t>
      </w:r>
      <w:r w:rsidR="00FF1AFE" w:rsidRPr="00B47F83">
        <w:rPr>
          <w:rFonts w:eastAsia="Times New Roman" w:cstheme="minorHAnsi"/>
          <w:b/>
          <w:noProof/>
          <w:lang w:val="sr-Cyrl-RS"/>
        </w:rPr>
        <w:t>-</w:t>
      </w:r>
      <w:r w:rsidRPr="00B47F83">
        <w:rPr>
          <w:rFonts w:eastAsia="Times New Roman" w:cstheme="minorHAnsi"/>
          <w:b/>
          <w:noProof/>
          <w:lang w:val="sr-Cyrl-RS"/>
        </w:rPr>
        <w:t xml:space="preserve">листа </w:t>
      </w:r>
      <w:r w:rsidR="000A4285" w:rsidRPr="00B47F83">
        <w:rPr>
          <w:rFonts w:eastAsia="Times New Roman" w:cstheme="minorHAnsi"/>
          <w:b/>
          <w:noProof/>
          <w:lang w:val="sr-Cyrl-RS"/>
        </w:rPr>
        <w:t xml:space="preserve">пријављених </w:t>
      </w:r>
      <w:r w:rsidRPr="00B47F83">
        <w:rPr>
          <w:rFonts w:eastAsia="Times New Roman" w:cstheme="minorHAnsi"/>
          <w:b/>
          <w:noProof/>
          <w:lang w:val="sr-Cyrl-RS"/>
        </w:rPr>
        <w:t xml:space="preserve">кандидата </w:t>
      </w:r>
      <w:r w:rsidR="000A4285" w:rsidRPr="00B47F83">
        <w:rPr>
          <w:rFonts w:cstheme="minorHAnsi"/>
          <w:b/>
          <w:lang w:val="sr-Cyrl-RS"/>
        </w:rPr>
        <w:t>за пописиваче</w:t>
      </w:r>
      <w:r w:rsidR="00813592" w:rsidRPr="00B47F83">
        <w:rPr>
          <w:rFonts w:cstheme="minorHAnsi"/>
          <w:b/>
          <w:lang w:val="sr-Cyrl-RS"/>
        </w:rPr>
        <w:t>,</w:t>
      </w:r>
      <w:r w:rsidR="000A4285" w:rsidRPr="00B47F83">
        <w:rPr>
          <w:rFonts w:cstheme="minorHAnsi"/>
          <w:b/>
          <w:lang w:val="sr-Cyrl-RS"/>
        </w:rPr>
        <w:t xml:space="preserve"> </w:t>
      </w:r>
      <w:r w:rsidR="00D423DD" w:rsidRPr="00B47F83">
        <w:rPr>
          <w:rFonts w:eastAsia="Times New Roman" w:cstheme="minorHAnsi"/>
          <w:lang w:val="sr-Cyrl-RS"/>
        </w:rPr>
        <w:t xml:space="preserve">по општинама/градовима и насељеним </w:t>
      </w:r>
      <w:r w:rsidR="00D423DD" w:rsidRPr="00B47F83">
        <w:rPr>
          <w:rFonts w:cstheme="minorHAnsi"/>
          <w:bCs/>
          <w:lang w:val="sr-Cyrl-RS"/>
        </w:rPr>
        <w:t>местима</w:t>
      </w:r>
      <w:r w:rsidR="00813592" w:rsidRPr="00B47F83">
        <w:rPr>
          <w:rFonts w:cstheme="minorHAnsi"/>
          <w:bCs/>
          <w:lang w:val="sr-Cyrl-RS"/>
        </w:rPr>
        <w:t>,</w:t>
      </w:r>
      <w:r w:rsidR="00D423DD" w:rsidRPr="00B47F83">
        <w:rPr>
          <w:rFonts w:cstheme="minorHAnsi"/>
          <w:bCs/>
          <w:lang w:val="sr-Cyrl-RS"/>
        </w:rPr>
        <w:t xml:space="preserve"> </w:t>
      </w:r>
      <w:r w:rsidR="000A4285" w:rsidRPr="00B47F83">
        <w:rPr>
          <w:rFonts w:cstheme="minorHAnsi"/>
          <w:bCs/>
          <w:lang w:val="sr-Cyrl-RS"/>
        </w:rPr>
        <w:t>објављује се</w:t>
      </w:r>
      <w:r w:rsidR="000A4285" w:rsidRPr="00B47F83">
        <w:rPr>
          <w:rFonts w:cstheme="minorHAnsi"/>
          <w:b/>
          <w:lang w:val="sr-Cyrl-RS"/>
        </w:rPr>
        <w:t xml:space="preserve"> </w:t>
      </w:r>
      <w:r w:rsidR="00D423DD" w:rsidRPr="00B47F83">
        <w:rPr>
          <w:rFonts w:cstheme="minorHAnsi"/>
          <w:b/>
          <w:lang w:val="sr-Cyrl-RS"/>
        </w:rPr>
        <w:t xml:space="preserve">10. августа 2022. године </w:t>
      </w:r>
      <w:r w:rsidR="00D423DD" w:rsidRPr="00962C68">
        <w:rPr>
          <w:rFonts w:cstheme="minorHAnsi"/>
          <w:bCs/>
          <w:lang w:val="sr-Cyrl-RS"/>
        </w:rPr>
        <w:t>(</w:t>
      </w:r>
      <w:r w:rsidR="00F60F4A" w:rsidRPr="00962C68">
        <w:rPr>
          <w:rFonts w:cstheme="minorHAnsi"/>
          <w:bCs/>
          <w:lang w:val="sr-Cyrl-RS"/>
        </w:rPr>
        <w:t>у</w:t>
      </w:r>
      <w:r w:rsidR="00B47F83" w:rsidRPr="00962C68">
        <w:rPr>
          <w:rFonts w:cstheme="minorHAnsi"/>
          <w:bCs/>
          <w:lang w:val="sr-Cyrl-RS"/>
        </w:rPr>
        <w:t xml:space="preserve"> 16</w:t>
      </w:r>
      <w:r w:rsidR="00962C68" w:rsidRPr="00962C68">
        <w:rPr>
          <w:rFonts w:cstheme="minorHAnsi"/>
          <w:bCs/>
          <w:lang w:val="sr-Cyrl-RS"/>
        </w:rPr>
        <w:t>.00</w:t>
      </w:r>
      <w:r w:rsidR="00D423DD" w:rsidRPr="00962C68">
        <w:rPr>
          <w:rFonts w:cstheme="minorHAnsi"/>
          <w:bCs/>
          <w:color w:val="FF0000"/>
          <w:lang w:val="sr-Cyrl-RS"/>
        </w:rPr>
        <w:t xml:space="preserve"> </w:t>
      </w:r>
      <w:r w:rsidR="00D423DD" w:rsidRPr="00962C68">
        <w:rPr>
          <w:rFonts w:cstheme="minorHAnsi"/>
          <w:bCs/>
          <w:lang w:val="sr-Cyrl-RS"/>
        </w:rPr>
        <w:t>час</w:t>
      </w:r>
      <w:r w:rsidR="00B47F83" w:rsidRPr="00962C68">
        <w:rPr>
          <w:rFonts w:cstheme="minorHAnsi"/>
          <w:bCs/>
          <w:lang w:val="sr-Cyrl-RS"/>
        </w:rPr>
        <w:t>ова</w:t>
      </w:r>
      <w:r w:rsidR="00D423DD" w:rsidRPr="00962C68">
        <w:rPr>
          <w:rFonts w:cstheme="minorHAnsi"/>
          <w:bCs/>
          <w:lang w:val="sr-Cyrl-RS"/>
        </w:rPr>
        <w:t>)</w:t>
      </w:r>
      <w:r w:rsidR="00D423DD" w:rsidRPr="00B47F83">
        <w:rPr>
          <w:rFonts w:cstheme="minorHAnsi"/>
          <w:bCs/>
          <w:lang w:val="sr-Cyrl-RS"/>
        </w:rPr>
        <w:t xml:space="preserve"> на веб-сајтовима Завода</w:t>
      </w:r>
      <w:r w:rsidR="00D423DD" w:rsidRPr="00B47F83">
        <w:rPr>
          <w:rFonts w:cstheme="minorHAnsi"/>
        </w:rPr>
        <w:t xml:space="preserve"> </w:t>
      </w:r>
      <w:hyperlink r:id="rId8" w:history="1">
        <w:r w:rsidR="00D423DD" w:rsidRPr="00B47F83">
          <w:rPr>
            <w:rStyle w:val="Hyperlink"/>
            <w:rFonts w:cstheme="minorHAnsi"/>
            <w:color w:val="0C52A0"/>
            <w:lang w:val="sr-Latn-RS"/>
          </w:rPr>
          <w:t>stat.gov.rs</w:t>
        </w:r>
      </w:hyperlink>
      <w:r w:rsidR="00D423DD" w:rsidRPr="00B47F83">
        <w:rPr>
          <w:rFonts w:cstheme="minorHAnsi"/>
          <w:bCs/>
          <w:lang w:val="sr-Cyrl-RS"/>
        </w:rPr>
        <w:t xml:space="preserve"> и </w:t>
      </w:r>
      <w:hyperlink r:id="rId9" w:history="1">
        <w:r w:rsidR="00D423DD" w:rsidRPr="00B47F83">
          <w:rPr>
            <w:rStyle w:val="Hyperlink"/>
            <w:rFonts w:cstheme="minorHAnsi"/>
            <w:color w:val="0C52A0"/>
            <w:lang w:val="sr-Latn-RS"/>
          </w:rPr>
          <w:t>popis2022.stat.gov.rs</w:t>
        </w:r>
      </w:hyperlink>
      <w:r w:rsidR="000A4285" w:rsidRPr="00B47F83">
        <w:rPr>
          <w:rFonts w:cstheme="minorHAnsi"/>
          <w:bCs/>
          <w:lang w:val="sr-Cyrl-RS"/>
        </w:rPr>
        <w:t>.</w:t>
      </w:r>
      <w:r w:rsidR="00A274F8" w:rsidRPr="00B47F83">
        <w:rPr>
          <w:rFonts w:cstheme="minorHAnsi"/>
          <w:bCs/>
          <w:lang w:val="sr-Cyrl-RS"/>
        </w:rPr>
        <w:t xml:space="preserve"> </w:t>
      </w:r>
      <w:r w:rsidR="000A4285" w:rsidRPr="00B47F83">
        <w:rPr>
          <w:rFonts w:cstheme="minorHAnsi"/>
          <w:bCs/>
        </w:rPr>
        <w:t xml:space="preserve">За кандидате који се позивају на </w:t>
      </w:r>
      <w:r w:rsidR="000A4285" w:rsidRPr="00B47F83">
        <w:rPr>
          <w:rFonts w:cstheme="minorHAnsi"/>
          <w:bCs/>
          <w:lang w:val="sr-Cyrl-RS"/>
        </w:rPr>
        <w:t xml:space="preserve">тестирање </w:t>
      </w:r>
      <w:r w:rsidR="00053B43" w:rsidRPr="00B47F83">
        <w:rPr>
          <w:rFonts w:cstheme="minorHAnsi"/>
          <w:bCs/>
          <w:lang w:val="sr-Cyrl-RS"/>
        </w:rPr>
        <w:t xml:space="preserve">познавања рада на рачунару </w:t>
      </w:r>
      <w:r w:rsidR="000A4285" w:rsidRPr="00B47F83">
        <w:rPr>
          <w:rFonts w:cstheme="minorHAnsi"/>
          <w:bCs/>
          <w:lang w:val="sr-Cyrl-RS"/>
        </w:rPr>
        <w:t xml:space="preserve">биће објављено </w:t>
      </w:r>
      <w:r w:rsidR="00C57E8B" w:rsidRPr="00B47F83">
        <w:rPr>
          <w:rFonts w:cstheme="minorHAnsi"/>
          <w:bCs/>
          <w:lang w:val="sr-Cyrl-RS"/>
        </w:rPr>
        <w:t xml:space="preserve">време и </w:t>
      </w:r>
      <w:r w:rsidR="000A4285" w:rsidRPr="00B47F83">
        <w:rPr>
          <w:rFonts w:cstheme="minorHAnsi"/>
          <w:bCs/>
          <w:lang w:val="sr-Cyrl-RS"/>
        </w:rPr>
        <w:t xml:space="preserve">место </w:t>
      </w:r>
      <w:r w:rsidR="00C57E8B" w:rsidRPr="00B47F83">
        <w:rPr>
          <w:rFonts w:cstheme="minorHAnsi"/>
          <w:bCs/>
          <w:lang w:val="sr-Cyrl-RS"/>
        </w:rPr>
        <w:t>тестирања</w:t>
      </w:r>
      <w:r w:rsidR="000A4285" w:rsidRPr="00B47F83">
        <w:rPr>
          <w:rFonts w:cstheme="minorHAnsi"/>
          <w:bCs/>
          <w:lang w:val="sr-Cyrl-RS"/>
        </w:rPr>
        <w:t>.</w:t>
      </w:r>
    </w:p>
    <w:p w14:paraId="3AA51B40" w14:textId="2E0D99DE" w:rsidR="00AA6C51" w:rsidRDefault="00AA6C51" w:rsidP="00AA6C51">
      <w:pPr>
        <w:spacing w:before="120" w:after="120" w:line="240" w:lineRule="auto"/>
        <w:jc w:val="both"/>
        <w:rPr>
          <w:rStyle w:val="Hyperlink"/>
          <w:rFonts w:cstheme="minorHAnsi"/>
          <w:color w:val="auto"/>
          <w:lang w:val="sr-Cyrl-RS"/>
        </w:rPr>
      </w:pPr>
    </w:p>
    <w:p w14:paraId="5AD49A3C" w14:textId="77777777" w:rsidR="00F60F4A" w:rsidRPr="00B47F83" w:rsidRDefault="00F60F4A" w:rsidP="00AA6C51">
      <w:pPr>
        <w:spacing w:before="120" w:after="120" w:line="240" w:lineRule="auto"/>
        <w:jc w:val="both"/>
        <w:rPr>
          <w:rStyle w:val="Hyperlink"/>
          <w:rFonts w:cstheme="minorHAnsi"/>
          <w:color w:val="auto"/>
          <w:lang w:val="sr-Cyrl-RS"/>
        </w:rPr>
      </w:pPr>
    </w:p>
    <w:p w14:paraId="728742DF" w14:textId="67720B04" w:rsidR="009906F4" w:rsidRPr="00B47F83" w:rsidRDefault="008738A7" w:rsidP="00D6065C">
      <w:pPr>
        <w:rPr>
          <w:rFonts w:cstheme="minorHAnsi"/>
          <w:color w:val="0C52A0"/>
          <w:lang w:val="sr-Cyrl-RS"/>
        </w:rPr>
      </w:pPr>
      <w:r w:rsidRPr="00B47F83">
        <w:rPr>
          <w:rFonts w:cstheme="minorHAnsi"/>
          <w:color w:val="0C52A0"/>
          <w:lang w:val="sr-Cyrl-RS"/>
        </w:rPr>
        <w:lastRenderedPageBreak/>
        <w:t>ПРЕДАЈА ДОКУМЕНТАЦИЈЕ</w:t>
      </w:r>
      <w:r w:rsidR="009236C4" w:rsidRPr="00B47F83">
        <w:rPr>
          <w:rFonts w:cstheme="minorHAnsi"/>
          <w:color w:val="0C52A0"/>
          <w:lang w:val="sr-Cyrl-RS"/>
        </w:rPr>
        <w:t xml:space="preserve"> И</w:t>
      </w:r>
      <w:r w:rsidRPr="00B47F83">
        <w:rPr>
          <w:rFonts w:cstheme="minorHAnsi"/>
          <w:color w:val="0C52A0"/>
          <w:lang w:val="sr-Cyrl-RS"/>
        </w:rPr>
        <w:t xml:space="preserve"> ТЕСТИРАЊЕ ПОЗНАВАЊА РАДА НА РАЧУНАРУ </w:t>
      </w:r>
    </w:p>
    <w:p w14:paraId="4A1D6A3C" w14:textId="52BA744B" w:rsidR="006A7C45" w:rsidRPr="00B47F83" w:rsidRDefault="006A7C45" w:rsidP="001F4948">
      <w:pPr>
        <w:tabs>
          <w:tab w:val="left" w:pos="9540"/>
          <w:tab w:val="left" w:pos="9639"/>
        </w:tabs>
        <w:spacing w:before="120" w:after="120" w:line="240" w:lineRule="auto"/>
        <w:jc w:val="both"/>
        <w:rPr>
          <w:rFonts w:eastAsia="Times New Roman" w:cstheme="minorHAnsi"/>
          <w:lang w:val="sr-Cyrl-RS"/>
        </w:rPr>
      </w:pPr>
      <w:r w:rsidRPr="00B47F83">
        <w:rPr>
          <w:rFonts w:eastAsia="Times New Roman" w:cstheme="minorHAnsi"/>
          <w:lang w:val="sr-Cyrl-RS"/>
        </w:rPr>
        <w:t>Предаја документације</w:t>
      </w:r>
      <w:r w:rsidR="00D6065C" w:rsidRPr="00B47F83">
        <w:rPr>
          <w:rFonts w:eastAsia="Times New Roman" w:cstheme="minorHAnsi"/>
          <w:lang w:val="sr-Cyrl-RS"/>
        </w:rPr>
        <w:t xml:space="preserve"> и</w:t>
      </w:r>
      <w:r w:rsidRPr="00B47F83">
        <w:rPr>
          <w:rFonts w:eastAsia="Times New Roman" w:cstheme="minorHAnsi"/>
          <w:lang w:val="sr-Cyrl-RS"/>
        </w:rPr>
        <w:t xml:space="preserve"> тестирање </w:t>
      </w:r>
      <w:r w:rsidR="00426568" w:rsidRPr="00B47F83">
        <w:rPr>
          <w:rFonts w:eastAsia="Times New Roman" w:cstheme="minorHAnsi"/>
          <w:lang w:val="sr-Cyrl-RS"/>
        </w:rPr>
        <w:t xml:space="preserve">познавања </w:t>
      </w:r>
      <w:r w:rsidRPr="00B47F83">
        <w:rPr>
          <w:rFonts w:eastAsia="Times New Roman" w:cstheme="minorHAnsi"/>
          <w:lang w:val="sr-Cyrl-RS"/>
        </w:rPr>
        <w:t>рада на рачунару обав</w:t>
      </w:r>
      <w:r w:rsidR="002B1DE6" w:rsidRPr="00B47F83">
        <w:rPr>
          <w:rFonts w:eastAsia="Times New Roman" w:cstheme="minorHAnsi"/>
          <w:lang w:val="sr-Cyrl-RS"/>
        </w:rPr>
        <w:t>ља</w:t>
      </w:r>
      <w:r w:rsidR="008972E6" w:rsidRPr="00B47F83">
        <w:rPr>
          <w:rFonts w:eastAsia="Times New Roman" w:cstheme="minorHAnsi"/>
          <w:lang w:val="sr-Cyrl-RS"/>
        </w:rPr>
        <w:t xml:space="preserve"> се </w:t>
      </w:r>
      <w:r w:rsidR="007B7A28" w:rsidRPr="00B47F83">
        <w:rPr>
          <w:rFonts w:eastAsia="Times New Roman" w:cstheme="minorHAnsi"/>
          <w:lang w:val="sr-Cyrl-RS"/>
        </w:rPr>
        <w:t xml:space="preserve">у периоду </w:t>
      </w:r>
      <w:r w:rsidR="008972E6" w:rsidRPr="00B47F83">
        <w:rPr>
          <w:rFonts w:eastAsia="Times New Roman" w:cstheme="minorHAnsi"/>
          <w:b/>
          <w:lang w:val="sr-Cyrl-RS"/>
        </w:rPr>
        <w:t>1</w:t>
      </w:r>
      <w:r w:rsidR="00D6065C" w:rsidRPr="00B47F83">
        <w:rPr>
          <w:rFonts w:eastAsia="Times New Roman" w:cstheme="minorHAnsi"/>
          <w:b/>
          <w:lang w:val="sr-Cyrl-RS"/>
        </w:rPr>
        <w:t>3</w:t>
      </w:r>
      <w:r w:rsidR="00FF1AFE" w:rsidRPr="00B47F83">
        <w:rPr>
          <w:rFonts w:eastAsia="Times New Roman" w:cstheme="minorHAnsi"/>
          <w:b/>
          <w:lang w:val="sr-Cyrl-RS"/>
        </w:rPr>
        <w:t>–</w:t>
      </w:r>
      <w:r w:rsidR="008972E6" w:rsidRPr="00B47F83">
        <w:rPr>
          <w:rFonts w:eastAsia="Times New Roman" w:cstheme="minorHAnsi"/>
          <w:b/>
          <w:lang w:val="sr-Cyrl-RS"/>
        </w:rPr>
        <w:t>1</w:t>
      </w:r>
      <w:r w:rsidR="00D6065C" w:rsidRPr="00B47F83">
        <w:rPr>
          <w:rFonts w:eastAsia="Times New Roman" w:cstheme="minorHAnsi"/>
          <w:b/>
          <w:lang w:val="sr-Cyrl-RS"/>
        </w:rPr>
        <w:t>9</w:t>
      </w:r>
      <w:r w:rsidR="008972E6" w:rsidRPr="00B47F83">
        <w:rPr>
          <w:rFonts w:eastAsia="Times New Roman" w:cstheme="minorHAnsi"/>
          <w:b/>
          <w:lang w:val="sr-Cyrl-RS"/>
        </w:rPr>
        <w:t xml:space="preserve">. </w:t>
      </w:r>
      <w:r w:rsidR="00D6065C" w:rsidRPr="00B47F83">
        <w:rPr>
          <w:rFonts w:eastAsia="Times New Roman" w:cstheme="minorHAnsi"/>
          <w:b/>
          <w:lang w:val="sr-Cyrl-RS"/>
        </w:rPr>
        <w:t>август</w:t>
      </w:r>
      <w:r w:rsidR="008972E6" w:rsidRPr="00B47F83">
        <w:rPr>
          <w:rFonts w:eastAsia="Times New Roman" w:cstheme="minorHAnsi"/>
          <w:b/>
          <w:lang w:val="sr-Cyrl-RS"/>
        </w:rPr>
        <w:t>а 2022. године</w:t>
      </w:r>
      <w:r w:rsidR="008972E6" w:rsidRPr="00B47F83">
        <w:rPr>
          <w:rFonts w:eastAsia="Times New Roman" w:cstheme="minorHAnsi"/>
          <w:bCs/>
          <w:lang w:val="sr-Cyrl-RS"/>
        </w:rPr>
        <w:t>,</w:t>
      </w:r>
      <w:r w:rsidR="008972E6" w:rsidRPr="00B47F83">
        <w:rPr>
          <w:rFonts w:eastAsia="Times New Roman" w:cstheme="minorHAnsi"/>
          <w:lang w:val="sr-Cyrl-RS"/>
        </w:rPr>
        <w:t xml:space="preserve"> према распореду Пописне комисије</w:t>
      </w:r>
      <w:r w:rsidR="002F2F7C" w:rsidRPr="00B47F83">
        <w:rPr>
          <w:rFonts w:eastAsia="Times New Roman" w:cstheme="minorHAnsi"/>
          <w:b/>
          <w:lang w:val="sr-Cyrl-RS"/>
        </w:rPr>
        <w:t>.</w:t>
      </w:r>
    </w:p>
    <w:p w14:paraId="2E1F167A" w14:textId="2FC01963" w:rsidR="006A7C45" w:rsidRPr="00B47F83" w:rsidRDefault="009502B1" w:rsidP="009502B1">
      <w:pPr>
        <w:pStyle w:val="Heading2"/>
        <w:spacing w:before="360" w:after="120" w:line="240" w:lineRule="auto"/>
        <w:rPr>
          <w:rFonts w:asciiTheme="minorHAnsi" w:eastAsia="Times New Roman" w:hAnsiTheme="minorHAnsi" w:cstheme="minorHAnsi"/>
          <w:bCs/>
          <w:color w:val="0C52A0"/>
          <w:sz w:val="22"/>
          <w:szCs w:val="22"/>
          <w:lang w:val="sr-Cyrl-RS"/>
        </w:rPr>
      </w:pPr>
      <w:r w:rsidRPr="00B47F83">
        <w:rPr>
          <w:rFonts w:asciiTheme="minorHAnsi" w:eastAsia="Times New Roman" w:hAnsiTheme="minorHAnsi" w:cstheme="minorHAnsi"/>
          <w:bCs/>
          <w:color w:val="0C52A0"/>
          <w:sz w:val="22"/>
          <w:szCs w:val="22"/>
          <w:lang w:val="sr-Cyrl-RS"/>
        </w:rPr>
        <w:t>ДОКУМЕНТАЦИЈА КОЈУ ЈЕ ПОТРЕБНО ПРЕДАТИ ПРИЛИКОМ ДОЛАСКА НА ТЕСТИРАЊЕ:</w:t>
      </w:r>
    </w:p>
    <w:p w14:paraId="79ADFF0A" w14:textId="77777777" w:rsidR="006A7C45" w:rsidRPr="00B47F83" w:rsidRDefault="006A7C45" w:rsidP="004539F9">
      <w:pPr>
        <w:numPr>
          <w:ilvl w:val="0"/>
          <w:numId w:val="3"/>
        </w:numPr>
        <w:spacing w:after="80" w:line="240" w:lineRule="auto"/>
        <w:ind w:left="714" w:hanging="357"/>
        <w:jc w:val="both"/>
        <w:rPr>
          <w:rFonts w:eastAsia="Times New Roman" w:cstheme="minorHAnsi"/>
          <w:lang w:val="sr-Cyrl-RS"/>
        </w:rPr>
      </w:pPr>
      <w:r w:rsidRPr="00B47F83">
        <w:rPr>
          <w:rFonts w:eastAsia="Times New Roman" w:cstheme="minorHAnsi"/>
          <w:lang w:val="sr-Cyrl-RS"/>
        </w:rPr>
        <w:t>фотокопиј</w:t>
      </w:r>
      <w:r w:rsidR="00DB4420" w:rsidRPr="00B47F83">
        <w:rPr>
          <w:rFonts w:eastAsia="Times New Roman" w:cstheme="minorHAnsi"/>
          <w:lang w:val="sr-Cyrl-RS"/>
        </w:rPr>
        <w:t>а</w:t>
      </w:r>
      <w:r w:rsidRPr="00B47F83">
        <w:rPr>
          <w:rFonts w:eastAsia="Times New Roman" w:cstheme="minorHAnsi"/>
          <w:lang w:val="sr-Cyrl-RS"/>
        </w:rPr>
        <w:t xml:space="preserve"> личне карте</w:t>
      </w:r>
      <w:r w:rsidR="00B6209F" w:rsidRPr="00B47F83">
        <w:rPr>
          <w:rFonts w:eastAsia="Times New Roman" w:cstheme="minorHAnsi"/>
          <w:lang w:val="sr-Cyrl-RS"/>
        </w:rPr>
        <w:t>, односно</w:t>
      </w:r>
      <w:r w:rsidRPr="00B47F83">
        <w:rPr>
          <w:rFonts w:eastAsia="Times New Roman" w:cstheme="minorHAnsi"/>
          <w:lang w:val="sr-Cyrl-RS"/>
        </w:rPr>
        <w:t xml:space="preserve"> очитан</w:t>
      </w:r>
      <w:r w:rsidR="00DB4420" w:rsidRPr="00B47F83">
        <w:rPr>
          <w:rFonts w:eastAsia="Times New Roman" w:cstheme="minorHAnsi"/>
          <w:lang w:val="sr-Cyrl-RS"/>
        </w:rPr>
        <w:t>а</w:t>
      </w:r>
      <w:r w:rsidRPr="00B47F83">
        <w:rPr>
          <w:rFonts w:eastAsia="Times New Roman" w:cstheme="minorHAnsi"/>
          <w:lang w:val="sr-Cyrl-RS"/>
        </w:rPr>
        <w:t xml:space="preserve"> личн</w:t>
      </w:r>
      <w:r w:rsidR="00DB4420" w:rsidRPr="00B47F83">
        <w:rPr>
          <w:rFonts w:eastAsia="Times New Roman" w:cstheme="minorHAnsi"/>
          <w:lang w:val="sr-Cyrl-RS"/>
        </w:rPr>
        <w:t>а</w:t>
      </w:r>
      <w:r w:rsidRPr="00B47F83">
        <w:rPr>
          <w:rFonts w:eastAsia="Times New Roman" w:cstheme="minorHAnsi"/>
          <w:lang w:val="sr-Cyrl-RS"/>
        </w:rPr>
        <w:t xml:space="preserve"> карт</w:t>
      </w:r>
      <w:r w:rsidR="00DB4420" w:rsidRPr="00B47F83">
        <w:rPr>
          <w:rFonts w:eastAsia="Times New Roman" w:cstheme="minorHAnsi"/>
          <w:lang w:val="sr-Cyrl-RS"/>
        </w:rPr>
        <w:t>а</w:t>
      </w:r>
      <w:r w:rsidRPr="00B47F83">
        <w:rPr>
          <w:rFonts w:eastAsia="Times New Roman" w:cstheme="minorHAnsi"/>
          <w:lang w:val="sr-Cyrl-RS"/>
        </w:rPr>
        <w:t xml:space="preserve"> или </w:t>
      </w:r>
      <w:r w:rsidR="00B6209F" w:rsidRPr="00B47F83">
        <w:rPr>
          <w:rFonts w:eastAsia="Times New Roman" w:cstheme="minorHAnsi"/>
          <w:lang w:val="sr-Cyrl-RS"/>
        </w:rPr>
        <w:t>фотокопиј</w:t>
      </w:r>
      <w:r w:rsidR="00DB4420" w:rsidRPr="00B47F83">
        <w:rPr>
          <w:rFonts w:eastAsia="Times New Roman" w:cstheme="minorHAnsi"/>
          <w:lang w:val="sr-Cyrl-RS"/>
        </w:rPr>
        <w:t>а</w:t>
      </w:r>
      <w:r w:rsidR="00B6209F" w:rsidRPr="00B47F83">
        <w:rPr>
          <w:rFonts w:eastAsia="Times New Roman" w:cstheme="minorHAnsi"/>
          <w:lang w:val="sr-Cyrl-RS"/>
        </w:rPr>
        <w:t xml:space="preserve"> </w:t>
      </w:r>
      <w:r w:rsidRPr="00B47F83">
        <w:rPr>
          <w:rFonts w:eastAsia="Times New Roman" w:cstheme="minorHAnsi"/>
          <w:lang w:val="sr-Cyrl-RS"/>
        </w:rPr>
        <w:t>пасоша;</w:t>
      </w:r>
    </w:p>
    <w:p w14:paraId="231E0FBB" w14:textId="77777777" w:rsidR="002522D1" w:rsidRPr="00B47F83" w:rsidRDefault="006A7C45" w:rsidP="004539F9">
      <w:pPr>
        <w:numPr>
          <w:ilvl w:val="0"/>
          <w:numId w:val="3"/>
        </w:numPr>
        <w:spacing w:after="80" w:line="240" w:lineRule="auto"/>
        <w:ind w:left="714" w:hanging="357"/>
        <w:jc w:val="both"/>
        <w:rPr>
          <w:rFonts w:eastAsia="Times New Roman" w:cstheme="minorHAnsi"/>
          <w:lang w:val="sr-Cyrl-RS"/>
        </w:rPr>
      </w:pPr>
      <w:r w:rsidRPr="00B47F83">
        <w:rPr>
          <w:rFonts w:eastAsia="Times New Roman" w:cstheme="minorHAnsi"/>
          <w:lang w:val="sr-Cyrl-RS"/>
        </w:rPr>
        <w:t>фотокопиј</w:t>
      </w:r>
      <w:r w:rsidR="00DB4420" w:rsidRPr="00B47F83">
        <w:rPr>
          <w:rFonts w:eastAsia="Times New Roman" w:cstheme="minorHAnsi"/>
          <w:lang w:val="sr-Cyrl-RS"/>
        </w:rPr>
        <w:t>а</w:t>
      </w:r>
      <w:r w:rsidRPr="00B47F83">
        <w:rPr>
          <w:rFonts w:eastAsia="Times New Roman" w:cstheme="minorHAnsi"/>
          <w:lang w:val="sr-Cyrl-RS"/>
        </w:rPr>
        <w:t xml:space="preserve"> дипломе (или потврд</w:t>
      </w:r>
      <w:r w:rsidR="00DB4420" w:rsidRPr="00B47F83">
        <w:rPr>
          <w:rFonts w:eastAsia="Times New Roman" w:cstheme="minorHAnsi"/>
          <w:lang w:val="sr-Cyrl-RS"/>
        </w:rPr>
        <w:t>а</w:t>
      </w:r>
      <w:r w:rsidRPr="00B47F83">
        <w:rPr>
          <w:rFonts w:eastAsia="Times New Roman" w:cstheme="minorHAnsi"/>
          <w:lang w:val="sr-Cyrl-RS"/>
        </w:rPr>
        <w:t xml:space="preserve"> образовне установе) о стеченој стручној спреми и оригинал на увид</w:t>
      </w:r>
      <w:r w:rsidR="002522D1" w:rsidRPr="00B47F83">
        <w:rPr>
          <w:rFonts w:eastAsia="Times New Roman" w:cstheme="minorHAnsi"/>
          <w:lang w:val="sr-Cyrl-RS"/>
        </w:rPr>
        <w:t>;</w:t>
      </w:r>
    </w:p>
    <w:p w14:paraId="7BBC6AC6" w14:textId="77777777" w:rsidR="00FB0277" w:rsidRPr="00B47F83" w:rsidRDefault="00FB0277" w:rsidP="004539F9">
      <w:pPr>
        <w:numPr>
          <w:ilvl w:val="0"/>
          <w:numId w:val="3"/>
        </w:numPr>
        <w:spacing w:after="80" w:line="240" w:lineRule="auto"/>
        <w:ind w:left="714" w:hanging="357"/>
        <w:jc w:val="both"/>
        <w:rPr>
          <w:rFonts w:eastAsia="Times New Roman" w:cstheme="minorHAnsi"/>
          <w:lang w:val="sr-Cyrl-RS"/>
        </w:rPr>
      </w:pPr>
      <w:bookmarkStart w:id="14" w:name="_Hlk104982182"/>
      <w:r w:rsidRPr="00B47F83">
        <w:rPr>
          <w:rFonts w:eastAsia="Times New Roman" w:cstheme="minorHAnsi"/>
          <w:lang w:val="sr-Cyrl-RS"/>
        </w:rPr>
        <w:t xml:space="preserve">уверење о </w:t>
      </w:r>
      <w:r w:rsidR="00F5229A" w:rsidRPr="00B47F83">
        <w:rPr>
          <w:rFonts w:eastAsia="Times New Roman" w:cstheme="minorHAnsi"/>
          <w:lang w:val="sr-Cyrl-RS"/>
        </w:rPr>
        <w:t xml:space="preserve">некажњавању </w:t>
      </w:r>
      <w:r w:rsidRPr="00B47F83">
        <w:rPr>
          <w:rFonts w:eastAsia="Times New Roman" w:cstheme="minorHAnsi"/>
          <w:lang w:val="sr-Cyrl-RS"/>
        </w:rPr>
        <w:t xml:space="preserve">(издаје МУП – не старије од 6 месеци); </w:t>
      </w:r>
    </w:p>
    <w:p w14:paraId="277C5264" w14:textId="0CDFD4B9" w:rsidR="00FB0277" w:rsidRPr="00B47F83" w:rsidRDefault="00FB0277" w:rsidP="004539F9">
      <w:pPr>
        <w:numPr>
          <w:ilvl w:val="0"/>
          <w:numId w:val="3"/>
        </w:numPr>
        <w:spacing w:after="80" w:line="240" w:lineRule="auto"/>
        <w:ind w:left="714" w:hanging="357"/>
        <w:jc w:val="both"/>
        <w:rPr>
          <w:rFonts w:eastAsia="Times New Roman" w:cstheme="minorHAnsi"/>
          <w:lang w:val="sr-Cyrl-RS"/>
        </w:rPr>
      </w:pPr>
      <w:r w:rsidRPr="00B47F83">
        <w:rPr>
          <w:rFonts w:eastAsia="Times New Roman" w:cstheme="minorHAnsi"/>
          <w:lang w:val="sr-Cyrl-RS"/>
        </w:rPr>
        <w:t xml:space="preserve">уверење да </w:t>
      </w:r>
      <w:r w:rsidR="00605A8E" w:rsidRPr="00B47F83">
        <w:rPr>
          <w:rFonts w:eastAsia="Times New Roman" w:cstheme="minorHAnsi"/>
          <w:lang w:val="sr-Cyrl-RS"/>
        </w:rPr>
        <w:t xml:space="preserve">се </w:t>
      </w:r>
      <w:r w:rsidRPr="00B47F83">
        <w:rPr>
          <w:rFonts w:eastAsia="Times New Roman" w:cstheme="minorHAnsi"/>
          <w:lang w:val="sr-Cyrl-RS"/>
        </w:rPr>
        <w:t xml:space="preserve">против кандидата </w:t>
      </w:r>
      <w:r w:rsidR="00605A8E" w:rsidRPr="00B47F83">
        <w:rPr>
          <w:rFonts w:eastAsia="Times New Roman" w:cstheme="minorHAnsi"/>
          <w:lang w:val="sr-Cyrl-RS"/>
        </w:rPr>
        <w:t xml:space="preserve">не води </w:t>
      </w:r>
      <w:r w:rsidRPr="00B47F83">
        <w:rPr>
          <w:rFonts w:eastAsia="Times New Roman" w:cstheme="minorHAnsi"/>
          <w:lang w:val="sr-Cyrl-RS"/>
        </w:rPr>
        <w:t xml:space="preserve">кривични поступак и </w:t>
      </w:r>
      <w:r w:rsidR="00605A8E" w:rsidRPr="00B47F83">
        <w:rPr>
          <w:rFonts w:eastAsia="Times New Roman" w:cstheme="minorHAnsi"/>
          <w:lang w:val="sr-Cyrl-RS"/>
        </w:rPr>
        <w:t xml:space="preserve">да </w:t>
      </w:r>
      <w:r w:rsidRPr="00B47F83">
        <w:rPr>
          <w:rFonts w:eastAsia="Times New Roman" w:cstheme="minorHAnsi"/>
          <w:lang w:val="sr-Cyrl-RS"/>
        </w:rPr>
        <w:t xml:space="preserve">није покренута истрага </w:t>
      </w:r>
      <w:bookmarkStart w:id="15" w:name="_Hlk104982253"/>
      <w:r w:rsidRPr="00B47F83">
        <w:rPr>
          <w:rFonts w:eastAsia="Times New Roman" w:cstheme="minorHAnsi"/>
          <w:lang w:val="sr-Cyrl-RS"/>
        </w:rPr>
        <w:t>(издају основни судови – не старије од 6 месеци</w:t>
      </w:r>
      <w:bookmarkEnd w:id="14"/>
      <w:r w:rsidRPr="00B47F83">
        <w:rPr>
          <w:rFonts w:eastAsia="Times New Roman" w:cstheme="minorHAnsi"/>
          <w:lang w:val="sr-Cyrl-RS"/>
        </w:rPr>
        <w:t>).</w:t>
      </w:r>
      <w:bookmarkEnd w:id="15"/>
    </w:p>
    <w:p w14:paraId="0BDB51A7" w14:textId="77777777" w:rsidR="006A7C45" w:rsidRPr="00B47F83" w:rsidRDefault="009221C5" w:rsidP="004539F9">
      <w:pPr>
        <w:tabs>
          <w:tab w:val="left" w:pos="9540"/>
          <w:tab w:val="left" w:pos="9639"/>
        </w:tabs>
        <w:spacing w:after="80" w:line="240" w:lineRule="auto"/>
        <w:jc w:val="both"/>
        <w:rPr>
          <w:rFonts w:eastAsia="Times New Roman" w:cstheme="minorHAnsi"/>
          <w:lang w:val="sr-Cyrl-RS"/>
        </w:rPr>
      </w:pPr>
      <w:r w:rsidRPr="00B47F83">
        <w:rPr>
          <w:rFonts w:eastAsia="Times New Roman" w:cstheme="minorHAnsi"/>
          <w:lang w:val="sr-Cyrl-RS"/>
        </w:rPr>
        <w:t>З</w:t>
      </w:r>
      <w:r w:rsidR="006A7C45" w:rsidRPr="00B47F83">
        <w:rPr>
          <w:rFonts w:eastAsia="Times New Roman" w:cstheme="minorHAnsi"/>
          <w:lang w:val="sr-Cyrl-RS"/>
        </w:rPr>
        <w:t>а незапослене кандидате</w:t>
      </w:r>
      <w:r w:rsidR="009A228A" w:rsidRPr="00B47F83">
        <w:rPr>
          <w:rFonts w:eastAsia="Times New Roman" w:cstheme="minorHAnsi"/>
          <w:lang w:val="sr-Cyrl-RS"/>
        </w:rPr>
        <w:t>:</w:t>
      </w:r>
      <w:r w:rsidR="006A7C45" w:rsidRPr="00B47F83">
        <w:rPr>
          <w:rFonts w:eastAsia="Times New Roman" w:cstheme="minorHAnsi"/>
          <w:lang w:val="sr-Cyrl-RS"/>
        </w:rPr>
        <w:t xml:space="preserve"> </w:t>
      </w:r>
    </w:p>
    <w:p w14:paraId="77D823C5" w14:textId="2C7DAB42" w:rsidR="006A7C45" w:rsidRPr="00B47F83" w:rsidRDefault="006A7C45" w:rsidP="004539F9">
      <w:pPr>
        <w:numPr>
          <w:ilvl w:val="0"/>
          <w:numId w:val="3"/>
        </w:numPr>
        <w:spacing w:after="80" w:line="240" w:lineRule="auto"/>
        <w:jc w:val="both"/>
        <w:rPr>
          <w:rFonts w:eastAsia="Times New Roman" w:cstheme="minorHAnsi"/>
          <w:lang w:val="sr-Cyrl-RS"/>
        </w:rPr>
      </w:pPr>
      <w:r w:rsidRPr="00B47F83">
        <w:rPr>
          <w:rFonts w:eastAsia="Times New Roman" w:cstheme="minorHAnsi"/>
          <w:lang w:val="sr-Cyrl-RS"/>
        </w:rPr>
        <w:t>потврда Националне службе за запошљавање, којом се доказује да је кандидат</w:t>
      </w:r>
      <w:r w:rsidR="009221C5" w:rsidRPr="00B47F83">
        <w:rPr>
          <w:rFonts w:eastAsia="Times New Roman" w:cstheme="minorHAnsi"/>
          <w:lang w:val="sr-Cyrl-RS"/>
        </w:rPr>
        <w:t>,</w:t>
      </w:r>
      <w:r w:rsidRPr="00B47F83">
        <w:rPr>
          <w:rFonts w:eastAsia="Times New Roman" w:cstheme="minorHAnsi"/>
          <w:lang w:val="sr-Cyrl-RS"/>
        </w:rPr>
        <w:t xml:space="preserve"> у тренутку пријаве</w:t>
      </w:r>
      <w:r w:rsidR="009221C5" w:rsidRPr="00B47F83">
        <w:rPr>
          <w:rFonts w:eastAsia="Times New Roman" w:cstheme="minorHAnsi"/>
          <w:lang w:val="sr-Cyrl-RS"/>
        </w:rPr>
        <w:t>,</w:t>
      </w:r>
      <w:r w:rsidRPr="00B47F83">
        <w:rPr>
          <w:rFonts w:eastAsia="Times New Roman" w:cstheme="minorHAnsi"/>
          <w:lang w:val="sr-Cyrl-RS"/>
        </w:rPr>
        <w:t xml:space="preserve"> на </w:t>
      </w:r>
      <w:r w:rsidR="009221C5" w:rsidRPr="00B47F83">
        <w:rPr>
          <w:rFonts w:eastAsia="Times New Roman" w:cstheme="minorHAnsi"/>
          <w:lang w:val="sr-Cyrl-RS"/>
        </w:rPr>
        <w:t xml:space="preserve">њиховој </w:t>
      </w:r>
      <w:r w:rsidRPr="00B47F83">
        <w:rPr>
          <w:rFonts w:eastAsia="Times New Roman" w:cstheme="minorHAnsi"/>
          <w:lang w:val="sr-Cyrl-RS"/>
        </w:rPr>
        <w:t>евиденцији (потврду је потребно извадити н</w:t>
      </w:r>
      <w:r w:rsidR="000726DE" w:rsidRPr="00B47F83">
        <w:rPr>
          <w:rFonts w:eastAsia="Times New Roman" w:cstheme="minorHAnsi"/>
          <w:lang w:val="sr-Cyrl-RS"/>
        </w:rPr>
        <w:t>акон попуњавања</w:t>
      </w:r>
      <w:r w:rsidRPr="00B47F83">
        <w:rPr>
          <w:rFonts w:eastAsia="Times New Roman" w:cstheme="minorHAnsi"/>
          <w:lang w:val="sr-Cyrl-RS"/>
        </w:rPr>
        <w:t xml:space="preserve"> пријаве или најкасније до дана предаје документације), или</w:t>
      </w:r>
    </w:p>
    <w:p w14:paraId="39E12DEF" w14:textId="4753047F" w:rsidR="006A7C45" w:rsidRPr="00B47F83" w:rsidRDefault="006A7C45" w:rsidP="004539F9">
      <w:pPr>
        <w:numPr>
          <w:ilvl w:val="0"/>
          <w:numId w:val="3"/>
        </w:numPr>
        <w:spacing w:after="80" w:line="240" w:lineRule="auto"/>
        <w:jc w:val="both"/>
        <w:rPr>
          <w:rFonts w:eastAsia="Times New Roman" w:cstheme="minorHAnsi"/>
          <w:lang w:val="sr-Cyrl-RS"/>
        </w:rPr>
      </w:pPr>
      <w:r w:rsidRPr="00B47F83">
        <w:rPr>
          <w:rFonts w:eastAsia="Times New Roman" w:cstheme="minorHAnsi"/>
          <w:lang w:val="sr-Cyrl-RS"/>
        </w:rPr>
        <w:t>потврда из надлежне филијале фонда ПИО</w:t>
      </w:r>
      <w:r w:rsidR="009221C5" w:rsidRPr="00B47F83">
        <w:rPr>
          <w:rFonts w:eastAsia="Times New Roman" w:cstheme="minorHAnsi"/>
          <w:lang w:val="sr-Cyrl-RS"/>
        </w:rPr>
        <w:t>,</w:t>
      </w:r>
      <w:r w:rsidRPr="00B47F83">
        <w:rPr>
          <w:rFonts w:eastAsia="Times New Roman" w:cstheme="minorHAnsi"/>
          <w:lang w:val="sr-Cyrl-RS"/>
        </w:rPr>
        <w:t xml:space="preserve"> да кандидату у тренутку пријаве не тече стаж осигурања</w:t>
      </w:r>
      <w:r w:rsidR="00C974B0" w:rsidRPr="00B47F83">
        <w:rPr>
          <w:rFonts w:eastAsia="Times New Roman" w:cstheme="minorHAnsi"/>
          <w:lang w:val="sr-Cyrl-RS"/>
        </w:rPr>
        <w:t>. Ову потврду доносе студенти и друга лица која нису радно ангажована али нису пријављена Националној служби</w:t>
      </w:r>
      <w:r w:rsidR="007E4BB0" w:rsidRPr="00B47F83">
        <w:rPr>
          <w:rFonts w:cstheme="minorHAnsi"/>
          <w:lang w:val="sr-Cyrl-RS"/>
        </w:rPr>
        <w:t xml:space="preserve"> </w:t>
      </w:r>
      <w:r w:rsidR="007E4BB0" w:rsidRPr="00B47F83">
        <w:rPr>
          <w:rFonts w:eastAsia="Times New Roman" w:cstheme="minorHAnsi"/>
          <w:lang w:val="sr-Cyrl-RS"/>
        </w:rPr>
        <w:t>за запошљавање</w:t>
      </w:r>
      <w:r w:rsidR="00F60F4A">
        <w:rPr>
          <w:rFonts w:eastAsia="Times New Roman" w:cstheme="minorHAnsi"/>
          <w:lang w:val="sr-Cyrl-RS"/>
        </w:rPr>
        <w:t>;</w:t>
      </w:r>
    </w:p>
    <w:p w14:paraId="39B672A1" w14:textId="649A180E" w:rsidR="00FD4B4A" w:rsidRPr="00B47F83" w:rsidRDefault="00F60F4A" w:rsidP="004539F9">
      <w:pPr>
        <w:numPr>
          <w:ilvl w:val="0"/>
          <w:numId w:val="3"/>
        </w:numPr>
        <w:tabs>
          <w:tab w:val="left" w:pos="9540"/>
          <w:tab w:val="left" w:pos="9639"/>
        </w:tabs>
        <w:spacing w:after="80" w:line="240" w:lineRule="auto"/>
        <w:jc w:val="both"/>
        <w:rPr>
          <w:rFonts w:eastAsia="Times New Roman" w:cstheme="minorHAnsi"/>
          <w:lang w:val="sr-Cyrl-RS"/>
        </w:rPr>
      </w:pPr>
      <w:r>
        <w:rPr>
          <w:rFonts w:eastAsia="Times New Roman" w:cstheme="minorHAnsi"/>
          <w:lang w:val="sr-Cyrl-RS"/>
        </w:rPr>
        <w:t>ф</w:t>
      </w:r>
      <w:r w:rsidR="00863E6A" w:rsidRPr="00B47F83">
        <w:rPr>
          <w:rFonts w:eastAsia="Times New Roman" w:cstheme="minorHAnsi"/>
          <w:lang w:val="sr-Cyrl-RS"/>
        </w:rPr>
        <w:t>отокопија важећег уговора о обављању привремених и повремених послова</w:t>
      </w:r>
      <w:r>
        <w:rPr>
          <w:rFonts w:eastAsia="Times New Roman" w:cstheme="minorHAnsi"/>
          <w:lang w:val="sr-Cyrl-RS"/>
        </w:rPr>
        <w:t xml:space="preserve"> (за лица </w:t>
      </w:r>
      <w:r w:rsidR="00346981">
        <w:rPr>
          <w:rFonts w:eastAsia="Times New Roman" w:cstheme="minorHAnsi"/>
          <w:lang w:val="sr-Cyrl-RS"/>
        </w:rPr>
        <w:t>која обављају привремене и повремене послове)</w:t>
      </w:r>
      <w:r>
        <w:rPr>
          <w:rFonts w:eastAsia="Times New Roman" w:cstheme="minorHAnsi"/>
          <w:lang w:val="sr-Cyrl-RS"/>
        </w:rPr>
        <w:t>;</w:t>
      </w:r>
      <w:r w:rsidR="00863E6A" w:rsidRPr="00B47F83">
        <w:rPr>
          <w:rFonts w:eastAsia="Times New Roman" w:cstheme="minorHAnsi"/>
          <w:lang w:val="sr-Cyrl-RS"/>
        </w:rPr>
        <w:t xml:space="preserve"> </w:t>
      </w:r>
    </w:p>
    <w:p w14:paraId="1F9312AD" w14:textId="396F50F0" w:rsidR="00301A1E" w:rsidRPr="00B47F83" w:rsidRDefault="00301A1E" w:rsidP="004539F9">
      <w:pPr>
        <w:numPr>
          <w:ilvl w:val="0"/>
          <w:numId w:val="3"/>
        </w:numPr>
        <w:tabs>
          <w:tab w:val="left" w:pos="9540"/>
          <w:tab w:val="left" w:pos="9639"/>
        </w:tabs>
        <w:spacing w:after="80" w:line="240" w:lineRule="auto"/>
        <w:jc w:val="both"/>
        <w:rPr>
          <w:rFonts w:eastAsia="Times New Roman" w:cstheme="minorHAnsi"/>
          <w:lang w:val="sr-Cyrl-RS"/>
        </w:rPr>
      </w:pPr>
      <w:r w:rsidRPr="00B47F83">
        <w:rPr>
          <w:rFonts w:eastAsia="Times New Roman" w:cstheme="minorHAnsi"/>
          <w:lang w:val="sr-Cyrl-RS"/>
        </w:rPr>
        <w:t>уверење/потврда</w:t>
      </w:r>
      <w:r w:rsidR="00884CCB" w:rsidRPr="00B47F83">
        <w:rPr>
          <w:rFonts w:eastAsia="Times New Roman" w:cstheme="minorHAnsi"/>
          <w:lang w:val="sr-Cyrl-RS"/>
        </w:rPr>
        <w:t>/други доказ</w:t>
      </w:r>
      <w:r w:rsidRPr="00B47F83">
        <w:rPr>
          <w:rFonts w:eastAsia="Times New Roman" w:cstheme="minorHAnsi"/>
          <w:lang w:val="sr-Cyrl-RS"/>
        </w:rPr>
        <w:t xml:space="preserve"> о студирању</w:t>
      </w:r>
      <w:r w:rsidR="00346981">
        <w:rPr>
          <w:rFonts w:eastAsia="Times New Roman" w:cstheme="minorHAnsi"/>
          <w:lang w:val="sr-Cyrl-RS"/>
        </w:rPr>
        <w:t xml:space="preserve"> (за студенте који нису радно ангажовани)</w:t>
      </w:r>
      <w:r w:rsidR="00F60F4A">
        <w:rPr>
          <w:rFonts w:eastAsia="Times New Roman" w:cstheme="minorHAnsi"/>
          <w:lang w:val="sr-Cyrl-RS"/>
        </w:rPr>
        <w:t>.</w:t>
      </w:r>
    </w:p>
    <w:p w14:paraId="0EABFCEC" w14:textId="56D1737E" w:rsidR="006A7C45" w:rsidRPr="00B47F83" w:rsidRDefault="009221C5" w:rsidP="004539F9">
      <w:pPr>
        <w:tabs>
          <w:tab w:val="left" w:pos="9540"/>
          <w:tab w:val="left" w:pos="9639"/>
        </w:tabs>
        <w:spacing w:after="80" w:line="240" w:lineRule="auto"/>
        <w:jc w:val="both"/>
        <w:rPr>
          <w:rFonts w:eastAsia="Times New Roman" w:cstheme="minorHAnsi"/>
          <w:lang w:val="sr-Cyrl-RS"/>
        </w:rPr>
      </w:pPr>
      <w:r w:rsidRPr="00B47F83">
        <w:rPr>
          <w:rFonts w:eastAsia="Times New Roman" w:cstheme="minorHAnsi"/>
          <w:lang w:val="sr-Cyrl-RS"/>
        </w:rPr>
        <w:t>З</w:t>
      </w:r>
      <w:r w:rsidR="006A7C45" w:rsidRPr="00B47F83">
        <w:rPr>
          <w:rFonts w:eastAsia="Times New Roman" w:cstheme="minorHAnsi"/>
          <w:lang w:val="sr-Cyrl-RS"/>
        </w:rPr>
        <w:t>а старосне пензионере</w:t>
      </w:r>
      <w:r w:rsidR="009A228A" w:rsidRPr="00B47F83">
        <w:rPr>
          <w:rFonts w:eastAsia="Times New Roman" w:cstheme="minorHAnsi"/>
          <w:lang w:val="sr-Cyrl-RS"/>
        </w:rPr>
        <w:t>:</w:t>
      </w:r>
    </w:p>
    <w:p w14:paraId="7712AE11" w14:textId="155DD935" w:rsidR="006A7C45" w:rsidRPr="00B47F83" w:rsidRDefault="006A7C45" w:rsidP="004539F9">
      <w:pPr>
        <w:numPr>
          <w:ilvl w:val="0"/>
          <w:numId w:val="3"/>
        </w:numPr>
        <w:spacing w:after="80" w:line="240" w:lineRule="auto"/>
        <w:jc w:val="both"/>
        <w:rPr>
          <w:rFonts w:eastAsia="Times New Roman" w:cstheme="minorHAnsi"/>
          <w:lang w:val="sr-Cyrl-RS"/>
        </w:rPr>
      </w:pPr>
      <w:r w:rsidRPr="00B47F83">
        <w:rPr>
          <w:rFonts w:eastAsia="Times New Roman" w:cstheme="minorHAnsi"/>
          <w:lang w:val="sr-Cyrl-RS"/>
        </w:rPr>
        <w:t>фотокопија последњег пензионог чека, или</w:t>
      </w:r>
    </w:p>
    <w:p w14:paraId="22ACB531" w14:textId="34D9E77D" w:rsidR="006A7C45" w:rsidRPr="00B47F83" w:rsidRDefault="006A7C45" w:rsidP="004539F9">
      <w:pPr>
        <w:numPr>
          <w:ilvl w:val="0"/>
          <w:numId w:val="3"/>
        </w:numPr>
        <w:spacing w:after="80" w:line="240" w:lineRule="auto"/>
        <w:jc w:val="both"/>
        <w:rPr>
          <w:rFonts w:eastAsia="Times New Roman" w:cstheme="minorHAnsi"/>
          <w:lang w:val="sr-Cyrl-RS"/>
        </w:rPr>
      </w:pPr>
      <w:r w:rsidRPr="00B47F83">
        <w:rPr>
          <w:rFonts w:eastAsia="Times New Roman" w:cstheme="minorHAnsi"/>
          <w:lang w:val="sr-Cyrl-RS"/>
        </w:rPr>
        <w:t>фотокопија решења о пензији</w:t>
      </w:r>
    </w:p>
    <w:p w14:paraId="56AFEBBF" w14:textId="716E8184" w:rsidR="003809A3" w:rsidRPr="00B47F83" w:rsidRDefault="009221C5" w:rsidP="004539F9">
      <w:pPr>
        <w:tabs>
          <w:tab w:val="left" w:pos="9540"/>
          <w:tab w:val="left" w:pos="9639"/>
        </w:tabs>
        <w:spacing w:after="80" w:line="240" w:lineRule="auto"/>
        <w:jc w:val="both"/>
        <w:rPr>
          <w:rFonts w:eastAsia="Times New Roman" w:cstheme="minorHAnsi"/>
          <w:strike/>
          <w:lang w:val="sr-Cyrl-RS"/>
        </w:rPr>
      </w:pPr>
      <w:r w:rsidRPr="00B47F83">
        <w:rPr>
          <w:rFonts w:eastAsia="Times New Roman" w:cstheme="minorHAnsi"/>
          <w:lang w:val="sr-Cyrl-RS"/>
        </w:rPr>
        <w:t>З</w:t>
      </w:r>
      <w:r w:rsidR="006A7C45" w:rsidRPr="00B47F83">
        <w:rPr>
          <w:rFonts w:eastAsia="Times New Roman" w:cstheme="minorHAnsi"/>
          <w:lang w:val="sr-Cyrl-RS"/>
        </w:rPr>
        <w:t>а запослене</w:t>
      </w:r>
      <w:r w:rsidR="009A09D7" w:rsidRPr="00B47F83">
        <w:rPr>
          <w:rFonts w:eastAsia="Times New Roman" w:cstheme="minorHAnsi"/>
          <w:lang w:val="sr-Cyrl-RS"/>
        </w:rPr>
        <w:t xml:space="preserve"> </w:t>
      </w:r>
      <w:r w:rsidRPr="00B47F83">
        <w:rPr>
          <w:rFonts w:eastAsia="Times New Roman" w:cstheme="minorHAnsi"/>
          <w:lang w:val="sr-Cyrl-RS"/>
        </w:rPr>
        <w:t>са непуним радним временом</w:t>
      </w:r>
      <w:r w:rsidR="003809A3" w:rsidRPr="00B47F83">
        <w:rPr>
          <w:rFonts w:eastAsia="Times New Roman" w:cstheme="minorHAnsi"/>
          <w:lang w:val="sr-Cyrl-RS"/>
        </w:rPr>
        <w:t>:</w:t>
      </w:r>
    </w:p>
    <w:p w14:paraId="35F3DB26" w14:textId="62FA92BE" w:rsidR="006A7C45" w:rsidRPr="00B47F83" w:rsidRDefault="009A09D7" w:rsidP="004539F9">
      <w:pPr>
        <w:numPr>
          <w:ilvl w:val="0"/>
          <w:numId w:val="3"/>
        </w:numPr>
        <w:spacing w:after="80" w:line="240" w:lineRule="auto"/>
        <w:jc w:val="both"/>
        <w:rPr>
          <w:rFonts w:eastAsia="Times New Roman" w:cstheme="minorHAnsi"/>
          <w:lang w:val="sr-Cyrl-RS"/>
        </w:rPr>
      </w:pPr>
      <w:bookmarkStart w:id="16" w:name="_Hlk79586322"/>
      <w:r w:rsidRPr="00B47F83">
        <w:rPr>
          <w:rFonts w:eastAsia="Times New Roman" w:cstheme="minorHAnsi"/>
          <w:lang w:val="sr-Cyrl-RS"/>
        </w:rPr>
        <w:t>фото</w:t>
      </w:r>
      <w:r w:rsidR="003809A3" w:rsidRPr="00B47F83">
        <w:rPr>
          <w:rFonts w:eastAsia="Times New Roman" w:cstheme="minorHAnsi"/>
          <w:lang w:val="sr-Cyrl-RS"/>
        </w:rPr>
        <w:t xml:space="preserve">копија важећег уговора или потврда послодавца </w:t>
      </w:r>
      <w:bookmarkEnd w:id="16"/>
      <w:r w:rsidR="003809A3" w:rsidRPr="00B47F83">
        <w:rPr>
          <w:rFonts w:eastAsia="Times New Roman" w:cstheme="minorHAnsi"/>
          <w:lang w:val="sr-Cyrl-RS"/>
        </w:rPr>
        <w:t>(</w:t>
      </w:r>
      <w:r w:rsidR="00346981">
        <w:rPr>
          <w:rFonts w:eastAsia="Times New Roman" w:cstheme="minorHAnsi"/>
          <w:lang w:val="sr-Cyrl-RS"/>
        </w:rPr>
        <w:t xml:space="preserve">са </w:t>
      </w:r>
      <w:r w:rsidR="003809A3" w:rsidRPr="00B47F83">
        <w:rPr>
          <w:rFonts w:eastAsia="Times New Roman" w:cstheme="minorHAnsi"/>
          <w:lang w:val="sr-Cyrl-RS"/>
        </w:rPr>
        <w:t>наведен</w:t>
      </w:r>
      <w:r w:rsidR="00346981">
        <w:rPr>
          <w:rFonts w:eastAsia="Times New Roman" w:cstheme="minorHAnsi"/>
          <w:lang w:val="sr-Cyrl-RS"/>
        </w:rPr>
        <w:t>ом</w:t>
      </w:r>
      <w:r w:rsidR="003809A3" w:rsidRPr="00B47F83">
        <w:rPr>
          <w:rFonts w:eastAsia="Times New Roman" w:cstheme="minorHAnsi"/>
          <w:lang w:val="sr-Cyrl-RS"/>
        </w:rPr>
        <w:t xml:space="preserve"> дужин</w:t>
      </w:r>
      <w:r w:rsidR="00346981">
        <w:rPr>
          <w:rFonts w:eastAsia="Times New Roman" w:cstheme="minorHAnsi"/>
          <w:lang w:val="sr-Cyrl-RS"/>
        </w:rPr>
        <w:t>ом</w:t>
      </w:r>
      <w:r w:rsidR="003809A3" w:rsidRPr="00B47F83">
        <w:rPr>
          <w:rFonts w:eastAsia="Times New Roman" w:cstheme="minorHAnsi"/>
          <w:lang w:val="sr-Cyrl-RS"/>
        </w:rPr>
        <w:t xml:space="preserve"> трајања</w:t>
      </w:r>
      <w:r w:rsidR="00D519B1" w:rsidRPr="00B47F83">
        <w:rPr>
          <w:rFonts w:eastAsia="Times New Roman" w:cstheme="minorHAnsi"/>
          <w:lang w:val="sr-Cyrl-RS"/>
        </w:rPr>
        <w:t xml:space="preserve"> </w:t>
      </w:r>
      <w:r w:rsidR="003809A3" w:rsidRPr="00B47F83">
        <w:rPr>
          <w:rFonts w:eastAsia="Times New Roman" w:cstheme="minorHAnsi"/>
          <w:lang w:val="sr-Cyrl-RS"/>
        </w:rPr>
        <w:t>радног времена)</w:t>
      </w:r>
    </w:p>
    <w:p w14:paraId="7AEC4625" w14:textId="7F59A187" w:rsidR="009221C5" w:rsidRPr="00B47F83" w:rsidRDefault="009221C5" w:rsidP="004539F9">
      <w:pPr>
        <w:tabs>
          <w:tab w:val="left" w:pos="9540"/>
          <w:tab w:val="left" w:pos="9639"/>
        </w:tabs>
        <w:spacing w:after="80" w:line="240" w:lineRule="auto"/>
        <w:jc w:val="both"/>
        <w:rPr>
          <w:rFonts w:eastAsia="Times New Roman" w:cstheme="minorHAnsi"/>
          <w:strike/>
          <w:lang w:val="sr-Cyrl-RS"/>
        </w:rPr>
      </w:pPr>
      <w:r w:rsidRPr="00B47F83">
        <w:rPr>
          <w:rFonts w:eastAsia="Times New Roman" w:cstheme="minorHAnsi"/>
          <w:lang w:val="sr-Cyrl-RS"/>
        </w:rPr>
        <w:t>За</w:t>
      </w:r>
      <w:r w:rsidR="003A401F" w:rsidRPr="00B47F83">
        <w:rPr>
          <w:rFonts w:eastAsia="Times New Roman" w:cstheme="minorHAnsi"/>
          <w:lang w:val="sr-Cyrl-RS"/>
        </w:rPr>
        <w:t xml:space="preserve"> </w:t>
      </w:r>
      <w:r w:rsidRPr="00B47F83">
        <w:rPr>
          <w:rFonts w:eastAsia="Times New Roman" w:cstheme="minorHAnsi"/>
          <w:lang w:val="sr-Cyrl-RS"/>
        </w:rPr>
        <w:t>запослене са пуним радним временом:</w:t>
      </w:r>
    </w:p>
    <w:p w14:paraId="554BFCA4" w14:textId="7E80D9E8" w:rsidR="003809A3" w:rsidRPr="00B47F83" w:rsidRDefault="009A09D7" w:rsidP="004539F9">
      <w:pPr>
        <w:numPr>
          <w:ilvl w:val="0"/>
          <w:numId w:val="3"/>
        </w:numPr>
        <w:spacing w:after="80" w:line="240" w:lineRule="auto"/>
        <w:jc w:val="both"/>
        <w:rPr>
          <w:rFonts w:eastAsia="Times New Roman" w:cstheme="minorHAnsi"/>
          <w:strike/>
          <w:lang w:val="sr-Cyrl-RS"/>
        </w:rPr>
      </w:pPr>
      <w:r w:rsidRPr="00B47F83">
        <w:rPr>
          <w:rFonts w:eastAsia="Times New Roman" w:cstheme="minorHAnsi"/>
          <w:lang w:val="sr-Cyrl-RS"/>
        </w:rPr>
        <w:t>фото</w:t>
      </w:r>
      <w:r w:rsidR="003809A3" w:rsidRPr="00B47F83">
        <w:rPr>
          <w:rFonts w:eastAsia="Times New Roman" w:cstheme="minorHAnsi"/>
          <w:lang w:val="sr-Cyrl-RS"/>
        </w:rPr>
        <w:t>копија важећег уговора или потврда послодавца о заснивању радног односа са пуним радним временом</w:t>
      </w:r>
      <w:r w:rsidR="00346981">
        <w:rPr>
          <w:rFonts w:eastAsia="Times New Roman" w:cstheme="minorHAnsi"/>
          <w:lang w:val="sr-Cyrl-RS"/>
        </w:rPr>
        <w:t>.</w:t>
      </w:r>
    </w:p>
    <w:p w14:paraId="3FE02511" w14:textId="77777777" w:rsidR="00346981" w:rsidRDefault="00346981" w:rsidP="002D600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eastAsia="Times New Roman" w:cstheme="minorHAnsi"/>
          <w:b/>
          <w:noProof/>
          <w:color w:val="0C52A0"/>
          <w:spacing w:val="-4"/>
          <w:lang w:val="sr-Cyrl-RS"/>
        </w:rPr>
      </w:pPr>
    </w:p>
    <w:p w14:paraId="75F227CE" w14:textId="77777777" w:rsidR="00346981" w:rsidRDefault="002D6006" w:rsidP="00453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eastAsia="Times New Roman" w:cstheme="minorHAnsi"/>
          <w:b/>
          <w:noProof/>
          <w:color w:val="0C52A0"/>
          <w:spacing w:val="-4"/>
          <w:lang w:val="sr-Cyrl-RS"/>
        </w:rPr>
      </w:pPr>
      <w:r w:rsidRPr="00B47F83">
        <w:rPr>
          <w:rFonts w:eastAsia="Times New Roman" w:cstheme="minorHAnsi"/>
          <w:b/>
          <w:noProof/>
          <w:color w:val="0C52A0"/>
          <w:spacing w:val="-4"/>
          <w:lang w:val="sr-Cyrl-RS"/>
        </w:rPr>
        <w:t>НАПОМЕН</w:t>
      </w:r>
      <w:r w:rsidR="001E54EA" w:rsidRPr="00B47F83">
        <w:rPr>
          <w:rFonts w:eastAsia="Times New Roman" w:cstheme="minorHAnsi"/>
          <w:b/>
          <w:noProof/>
          <w:color w:val="0C52A0"/>
          <w:spacing w:val="-4"/>
          <w:lang w:val="sr-Cyrl-RS"/>
        </w:rPr>
        <w:t>Е</w:t>
      </w:r>
      <w:r w:rsidRPr="00B47F83">
        <w:rPr>
          <w:rFonts w:eastAsia="Times New Roman" w:cstheme="minorHAnsi"/>
          <w:b/>
          <w:noProof/>
          <w:color w:val="0C52A0"/>
          <w:spacing w:val="-4"/>
          <w:lang w:val="sr-Cyrl-RS"/>
        </w:rPr>
        <w:t xml:space="preserve">: </w:t>
      </w:r>
    </w:p>
    <w:p w14:paraId="2DAD3F32" w14:textId="65EDF26F" w:rsidR="002D6006" w:rsidRPr="00B47F83" w:rsidRDefault="00884CCB" w:rsidP="00453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eastAsia="Times New Roman" w:cstheme="minorHAnsi"/>
          <w:lang w:val="sr-Cyrl-RS"/>
        </w:rPr>
      </w:pPr>
      <w:r w:rsidRPr="00B47F83">
        <w:rPr>
          <w:rFonts w:eastAsia="Times New Roman" w:cstheme="minorHAnsi"/>
          <w:b/>
          <w:bCs/>
          <w:noProof/>
          <w:color w:val="0C52A0"/>
          <w:spacing w:val="-4"/>
          <w:lang w:val="sr-Cyrl-RS"/>
        </w:rPr>
        <w:t>1.</w:t>
      </w:r>
      <w:r w:rsidR="00921A82" w:rsidRPr="00B47F83">
        <w:rPr>
          <w:rFonts w:eastAsia="Times New Roman" w:cstheme="minorHAnsi"/>
          <w:b/>
          <w:bCs/>
          <w:noProof/>
          <w:color w:val="0C52A0"/>
          <w:spacing w:val="-4"/>
          <w:lang w:val="sr-Cyrl-RS"/>
        </w:rPr>
        <w:t xml:space="preserve"> </w:t>
      </w:r>
      <w:r w:rsidR="002D6006" w:rsidRPr="00B47F83">
        <w:rPr>
          <w:rFonts w:eastAsia="Times New Roman" w:cstheme="minorHAnsi"/>
          <w:lang w:val="sr-Cyrl-RS"/>
        </w:rPr>
        <w:t xml:space="preserve">Сва лица запослена у </w:t>
      </w:r>
      <w:r w:rsidR="001E54EA" w:rsidRPr="00B47F83">
        <w:rPr>
          <w:rFonts w:eastAsia="Times New Roman" w:cstheme="minorHAnsi"/>
          <w:lang w:val="sr-Cyrl-RS"/>
        </w:rPr>
        <w:t xml:space="preserve">органима </w:t>
      </w:r>
      <w:r w:rsidRPr="00B47F83">
        <w:rPr>
          <w:rFonts w:eastAsia="Times New Roman" w:cstheme="minorHAnsi"/>
          <w:lang w:val="sr-Cyrl-RS"/>
        </w:rPr>
        <w:t xml:space="preserve">државне управе, </w:t>
      </w:r>
      <w:r w:rsidR="002D6006" w:rsidRPr="00B47F83">
        <w:rPr>
          <w:rFonts w:eastAsia="Times New Roman" w:cstheme="minorHAnsi"/>
          <w:lang w:val="sr-Cyrl-RS"/>
        </w:rPr>
        <w:t>аутономн</w:t>
      </w:r>
      <w:r w:rsidR="00C634DD" w:rsidRPr="00B47F83">
        <w:rPr>
          <w:rFonts w:eastAsia="Times New Roman" w:cstheme="minorHAnsi"/>
          <w:lang w:val="sr-Cyrl-RS"/>
        </w:rPr>
        <w:t>е</w:t>
      </w:r>
      <w:r w:rsidR="002D6006" w:rsidRPr="00B47F83">
        <w:rPr>
          <w:rFonts w:eastAsia="Times New Roman" w:cstheme="minorHAnsi"/>
          <w:lang w:val="sr-Cyrl-RS"/>
        </w:rPr>
        <w:t xml:space="preserve"> покрајин</w:t>
      </w:r>
      <w:r w:rsidR="00C634DD" w:rsidRPr="00B47F83">
        <w:rPr>
          <w:rFonts w:eastAsia="Times New Roman" w:cstheme="minorHAnsi"/>
          <w:lang w:val="sr-Cyrl-RS"/>
        </w:rPr>
        <w:t>е</w:t>
      </w:r>
      <w:r w:rsidR="002D6006" w:rsidRPr="00B47F83">
        <w:rPr>
          <w:rFonts w:eastAsia="Times New Roman" w:cstheme="minorHAnsi"/>
          <w:lang w:val="sr-Cyrl-RS"/>
        </w:rPr>
        <w:t xml:space="preserve"> или јединицама локалне самоуправе у обавези су да прибаве</w:t>
      </w:r>
      <w:r w:rsidR="00653ED4" w:rsidRPr="00B47F83">
        <w:rPr>
          <w:rFonts w:eastAsia="Times New Roman" w:cstheme="minorHAnsi"/>
          <w:lang w:val="sr-Cyrl-RS"/>
        </w:rPr>
        <w:t xml:space="preserve"> писмену </w:t>
      </w:r>
      <w:r w:rsidR="002D6006" w:rsidRPr="00B47F83">
        <w:rPr>
          <w:rFonts w:eastAsia="Times New Roman" w:cstheme="minorHAnsi"/>
          <w:lang w:val="sr-Cyrl-RS"/>
        </w:rPr>
        <w:t xml:space="preserve"> </w:t>
      </w:r>
      <w:r w:rsidR="002D6006" w:rsidRPr="00B47F83">
        <w:rPr>
          <w:rFonts w:eastAsia="Times New Roman" w:cstheme="minorHAnsi"/>
          <w:b/>
          <w:bCs/>
          <w:lang w:val="sr-Cyrl-RS"/>
        </w:rPr>
        <w:t>Сагласност</w:t>
      </w:r>
      <w:r w:rsidR="00653ED4" w:rsidRPr="00B47F83">
        <w:rPr>
          <w:rFonts w:eastAsia="Times New Roman" w:cstheme="minorHAnsi"/>
          <w:b/>
          <w:bCs/>
          <w:lang w:val="sr-Cyrl-RS"/>
        </w:rPr>
        <w:t xml:space="preserve"> руководиоца/</w:t>
      </w:r>
      <w:r w:rsidR="002D6006" w:rsidRPr="00B47F83">
        <w:rPr>
          <w:rFonts w:eastAsia="Times New Roman" w:cstheme="minorHAnsi"/>
          <w:b/>
          <w:bCs/>
          <w:lang w:val="sr-Cyrl-RS"/>
        </w:rPr>
        <w:t>послодавца</w:t>
      </w:r>
      <w:r w:rsidR="00653ED4" w:rsidRPr="00B47F83">
        <w:rPr>
          <w:rFonts w:eastAsia="Times New Roman" w:cstheme="minorHAnsi"/>
          <w:b/>
          <w:bCs/>
          <w:lang w:val="sr-Cyrl-RS"/>
        </w:rPr>
        <w:t xml:space="preserve"> </w:t>
      </w:r>
      <w:r w:rsidR="002D6006" w:rsidRPr="00B47F83">
        <w:rPr>
          <w:rFonts w:eastAsia="Times New Roman" w:cstheme="minorHAnsi"/>
          <w:b/>
          <w:bCs/>
          <w:lang w:val="sr-Cyrl-RS"/>
        </w:rPr>
        <w:t>за додатни рад ван радног времена код другог послодавца</w:t>
      </w:r>
      <w:r w:rsidR="002D6006" w:rsidRPr="00B47F83">
        <w:rPr>
          <w:rFonts w:eastAsia="Times New Roman" w:cstheme="minorHAnsi"/>
          <w:lang w:val="sr-Cyrl-RS"/>
        </w:rPr>
        <w:t xml:space="preserve"> и приликом доласка на тестирање исту доставе у оригиналу.</w:t>
      </w:r>
    </w:p>
    <w:p w14:paraId="42863E34" w14:textId="4FE42D18" w:rsidR="001A6DFD" w:rsidRPr="00B47F83" w:rsidRDefault="001A6DFD" w:rsidP="00453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eastAsia="Times New Roman" w:cstheme="minorHAnsi"/>
          <w:lang w:val="sr-Cyrl-RS"/>
        </w:rPr>
      </w:pPr>
      <w:r w:rsidRPr="00B47F83">
        <w:rPr>
          <w:rFonts w:eastAsia="Times New Roman" w:cstheme="minorHAnsi"/>
          <w:b/>
          <w:noProof/>
          <w:color w:val="0C52A0"/>
          <w:spacing w:val="-4"/>
          <w:lang w:val="sr-Cyrl-RS"/>
        </w:rPr>
        <w:t>2</w:t>
      </w:r>
      <w:r w:rsidRPr="00B47F83">
        <w:rPr>
          <w:rFonts w:eastAsia="Times New Roman" w:cstheme="minorHAnsi"/>
          <w:bCs/>
          <w:noProof/>
          <w:color w:val="0C52A0"/>
          <w:spacing w:val="-4"/>
          <w:lang w:val="sr-Cyrl-RS"/>
        </w:rPr>
        <w:t>.</w:t>
      </w:r>
      <w:r w:rsidR="00921A82" w:rsidRPr="00B47F83">
        <w:rPr>
          <w:rFonts w:eastAsia="Times New Roman" w:cstheme="minorHAnsi"/>
          <w:bCs/>
          <w:noProof/>
          <w:color w:val="0C52A0"/>
          <w:spacing w:val="-4"/>
          <w:lang w:val="sr-Cyrl-RS"/>
        </w:rPr>
        <w:t xml:space="preserve">  </w:t>
      </w:r>
      <w:r w:rsidR="00921A82" w:rsidRPr="00B47F83">
        <w:rPr>
          <w:rFonts w:eastAsia="Times New Roman" w:cstheme="minorHAnsi"/>
          <w:lang w:val="sr-Cyrl-RS"/>
        </w:rPr>
        <w:t>Ј</w:t>
      </w:r>
      <w:r w:rsidRPr="00B47F83">
        <w:rPr>
          <w:rFonts w:eastAsia="Times New Roman" w:cstheme="minorHAnsi"/>
          <w:lang w:val="sr-Cyrl-RS"/>
        </w:rPr>
        <w:t>авни функционер</w:t>
      </w:r>
      <w:r w:rsidR="00921A82" w:rsidRPr="00B47F83">
        <w:rPr>
          <w:rFonts w:eastAsia="Times New Roman" w:cstheme="minorHAnsi"/>
          <w:lang w:val="sr-Cyrl-RS"/>
        </w:rPr>
        <w:t>, чија јавна функција захтева рад са пуним радним временом или стални рад, да би учествовао у</w:t>
      </w:r>
      <w:r w:rsidR="00BA16DA">
        <w:rPr>
          <w:rFonts w:eastAsia="Times New Roman" w:cstheme="minorHAnsi"/>
          <w:lang w:val="sr-Latn-RS"/>
        </w:rPr>
        <w:t xml:space="preserve"> </w:t>
      </w:r>
      <w:r w:rsidR="00BA16DA">
        <w:rPr>
          <w:rFonts w:eastAsia="Times New Roman" w:cstheme="minorHAnsi"/>
          <w:lang w:val="sr-Cyrl-RS"/>
        </w:rPr>
        <w:t>изборном поступку за пописивача у</w:t>
      </w:r>
      <w:r w:rsidR="00921A82" w:rsidRPr="00B47F83">
        <w:rPr>
          <w:rFonts w:eastAsia="Times New Roman" w:cstheme="minorHAnsi"/>
          <w:lang w:val="sr-Cyrl-RS"/>
        </w:rPr>
        <w:t xml:space="preserve"> Попису 2022</w:t>
      </w:r>
      <w:r w:rsidR="001C5A67">
        <w:rPr>
          <w:rFonts w:eastAsia="Times New Roman" w:cstheme="minorHAnsi"/>
          <w:lang w:val="sr-Cyrl-RS"/>
        </w:rPr>
        <w:t>,</w:t>
      </w:r>
      <w:r w:rsidR="00921A82" w:rsidRPr="00B47F83">
        <w:rPr>
          <w:rFonts w:eastAsia="Times New Roman" w:cstheme="minorHAnsi"/>
          <w:lang w:val="sr-Cyrl-RS"/>
        </w:rPr>
        <w:t xml:space="preserve"> поред остале документације, достав</w:t>
      </w:r>
      <w:r w:rsidR="007E44CB" w:rsidRPr="00B47F83">
        <w:rPr>
          <w:rFonts w:eastAsia="Times New Roman" w:cstheme="minorHAnsi"/>
          <w:lang w:val="sr-Cyrl-RS"/>
        </w:rPr>
        <w:t>љ</w:t>
      </w:r>
      <w:r w:rsidR="00921A82" w:rsidRPr="00B47F83">
        <w:rPr>
          <w:rFonts w:eastAsia="Times New Roman" w:cstheme="minorHAnsi"/>
          <w:lang w:val="sr-Cyrl-RS"/>
        </w:rPr>
        <w:t>а и позитивно мишљење органа који га је изабрао, поставио или именовао на јавну функцију.</w:t>
      </w:r>
    </w:p>
    <w:p w14:paraId="51A2BF43" w14:textId="77777777" w:rsidR="00346981" w:rsidRDefault="00346981" w:rsidP="002D600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eastAsia="Times New Roman" w:cstheme="minorHAnsi"/>
          <w:lang w:val="sr-Cyrl-RS"/>
        </w:rPr>
      </w:pPr>
    </w:p>
    <w:p w14:paraId="3B526F50" w14:textId="48BDDCEE" w:rsidR="002D6006" w:rsidRPr="00B47F83" w:rsidRDefault="002D6006" w:rsidP="002D600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eastAsia="Times New Roman" w:cstheme="minorHAnsi"/>
          <w:lang w:val="sr-Cyrl-RS"/>
        </w:rPr>
      </w:pPr>
      <w:r w:rsidRPr="00B47F83">
        <w:rPr>
          <w:rFonts w:eastAsia="Times New Roman" w:cstheme="minorHAnsi"/>
          <w:lang w:val="sr-Cyrl-RS"/>
        </w:rPr>
        <w:lastRenderedPageBreak/>
        <w:t xml:space="preserve">Уколико је кандидат </w:t>
      </w:r>
      <w:r w:rsidRPr="00B47F83">
        <w:rPr>
          <w:rFonts w:eastAsia="Times New Roman" w:cstheme="minorHAnsi"/>
          <w:u w:val="single"/>
          <w:lang w:val="sr-Cyrl-RS"/>
        </w:rPr>
        <w:t>у моменту пријаве</w:t>
      </w:r>
      <w:r w:rsidRPr="00B47F83">
        <w:rPr>
          <w:rFonts w:eastAsia="Times New Roman" w:cstheme="minorHAnsi"/>
          <w:lang w:val="sr-Cyrl-RS"/>
        </w:rPr>
        <w:t xml:space="preserve"> био радно ангажован по основу </w:t>
      </w:r>
      <w:r w:rsidRPr="00B47F83">
        <w:rPr>
          <w:rFonts w:eastAsia="Times New Roman" w:cstheme="minorHAnsi"/>
          <w:i/>
          <w:iCs/>
          <w:lang w:val="sr-Cyrl-RS"/>
        </w:rPr>
        <w:t>Уговора о обављању привремених и повремених послова</w:t>
      </w:r>
      <w:r w:rsidRPr="00B47F83">
        <w:rPr>
          <w:rFonts w:eastAsia="Times New Roman" w:cstheme="minorHAnsi"/>
          <w:lang w:val="sr-Cyrl-RS"/>
        </w:rPr>
        <w:t xml:space="preserve"> (који истиче најкасније до </w:t>
      </w:r>
      <w:r w:rsidRPr="00B47F83">
        <w:rPr>
          <w:rFonts w:eastAsia="Times New Roman" w:cstheme="minorHAnsi"/>
          <w:b/>
          <w:bCs/>
          <w:lang w:val="sr-Cyrl-RS"/>
        </w:rPr>
        <w:t>15. септембра</w:t>
      </w:r>
      <w:r w:rsidRPr="00B47F83">
        <w:rPr>
          <w:rFonts w:eastAsia="Times New Roman" w:cstheme="minorHAnsi"/>
          <w:b/>
          <w:bCs/>
          <w:lang w:val="sr-Latn-RS"/>
        </w:rPr>
        <w:t xml:space="preserve"> </w:t>
      </w:r>
      <w:r w:rsidRPr="00B47F83">
        <w:rPr>
          <w:rFonts w:eastAsia="Times New Roman" w:cstheme="minorHAnsi"/>
          <w:b/>
          <w:bCs/>
          <w:lang w:val="sr-Cyrl-RS"/>
        </w:rPr>
        <w:t>2022. године</w:t>
      </w:r>
      <w:r w:rsidRPr="00B47F83">
        <w:rPr>
          <w:rFonts w:eastAsia="Times New Roman" w:cstheme="minorHAnsi"/>
          <w:lang w:val="sr-Cyrl-RS"/>
        </w:rPr>
        <w:t xml:space="preserve">), потребно је да приликом доласка на тестирање донесе фотокопију важећег уговора, а најкасније до </w:t>
      </w:r>
      <w:r w:rsidRPr="00B47F83">
        <w:rPr>
          <w:rFonts w:eastAsia="Times New Roman" w:cstheme="minorHAnsi"/>
          <w:b/>
          <w:bCs/>
          <w:lang w:val="sr-Cyrl-RS"/>
        </w:rPr>
        <w:t>20. септембра 2022</w:t>
      </w:r>
      <w:r w:rsidRPr="00B47F83">
        <w:rPr>
          <w:rFonts w:eastAsia="Times New Roman" w:cstheme="minorHAnsi"/>
          <w:lang w:val="sr-Cyrl-RS"/>
        </w:rPr>
        <w:t xml:space="preserve">. </w:t>
      </w:r>
      <w:r w:rsidRPr="00B47F83">
        <w:rPr>
          <w:rFonts w:eastAsia="Times New Roman" w:cstheme="minorHAnsi"/>
          <w:b/>
          <w:bCs/>
          <w:lang w:val="sr-Cyrl-RS"/>
        </w:rPr>
        <w:t>године</w:t>
      </w:r>
      <w:r w:rsidRPr="00B47F83">
        <w:rPr>
          <w:rFonts w:eastAsia="Times New Roman" w:cstheme="minorHAnsi"/>
          <w:lang w:val="sr-Cyrl-RS"/>
        </w:rPr>
        <w:t xml:space="preserve"> достави потврду од Националне службе за запошљавање или ПИО фонда да је незапослен, односно да је престао да му тече стаж осигурања.</w:t>
      </w:r>
    </w:p>
    <w:p w14:paraId="648524A8" w14:textId="77777777" w:rsidR="002D6006" w:rsidRPr="00B47F83" w:rsidRDefault="002D6006" w:rsidP="002D600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eastAsia="Times New Roman" w:cstheme="minorHAnsi"/>
          <w:lang w:val="sr-Cyrl-RS"/>
        </w:rPr>
      </w:pPr>
      <w:r w:rsidRPr="00B47F83">
        <w:rPr>
          <w:rFonts w:eastAsia="Times New Roman" w:cstheme="minorHAnsi"/>
          <w:lang w:val="sr-Cyrl-RS"/>
        </w:rPr>
        <w:t>Ако се увидом у документацију установи да је кандидат у пријави навео нетачне податке, број бодова ће бити коригован и кандидат ће поново бити рангиран. У случају да је остварио мањи број бодова од кандидата који је рангиран као последњи на списку кандидата позваних на тестирање, кандидат може бити искључен из даљег изборног поступка.</w:t>
      </w:r>
    </w:p>
    <w:p w14:paraId="62DC1DA4" w14:textId="77777777" w:rsidR="002D6006" w:rsidRPr="00B47F83" w:rsidRDefault="002D6006" w:rsidP="002D600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eastAsia="Times New Roman" w:cstheme="minorHAnsi"/>
          <w:lang w:val="sr-Cyrl-RS"/>
        </w:rPr>
      </w:pPr>
      <w:r w:rsidRPr="00B47F83">
        <w:rPr>
          <w:rFonts w:eastAsia="Times New Roman" w:cstheme="minorHAnsi"/>
          <w:lang w:val="sr-Cyrl-RS"/>
        </w:rPr>
        <w:t>Уколико кандидат не преда тражену документацију, или се увидом у тражена документа установи да не испуњава предвиђене опште услове, искључује се из даљег изборног поступка.</w:t>
      </w:r>
    </w:p>
    <w:p w14:paraId="0C66921C" w14:textId="16F72447" w:rsidR="00460FE2" w:rsidRPr="00B47F83" w:rsidRDefault="00D061DC" w:rsidP="00D061DC">
      <w:pPr>
        <w:pStyle w:val="Heading2"/>
        <w:spacing w:before="360" w:after="120" w:line="240" w:lineRule="auto"/>
        <w:rPr>
          <w:rFonts w:asciiTheme="minorHAnsi" w:eastAsia="Times New Roman" w:hAnsiTheme="minorHAnsi" w:cstheme="minorHAnsi"/>
          <w:bCs/>
          <w:color w:val="0C52A0"/>
          <w:sz w:val="22"/>
          <w:szCs w:val="22"/>
          <w:lang w:val="sr-Cyrl-RS"/>
        </w:rPr>
      </w:pPr>
      <w:r w:rsidRPr="00B47F83">
        <w:rPr>
          <w:rFonts w:asciiTheme="minorHAnsi" w:eastAsia="Times New Roman" w:hAnsiTheme="minorHAnsi" w:cstheme="minorHAnsi"/>
          <w:bCs/>
          <w:color w:val="0C52A0"/>
          <w:sz w:val="22"/>
          <w:szCs w:val="22"/>
          <w:lang w:val="sr-Cyrl-RS"/>
        </w:rPr>
        <w:t>ТЕСТИРАЊЕ ПОЗНАВАЊА РАДА НА РАЧУНАРУ</w:t>
      </w:r>
    </w:p>
    <w:p w14:paraId="55E46D1F" w14:textId="72FF770B" w:rsidR="008E250A" w:rsidRPr="00B47F83" w:rsidRDefault="009D3277" w:rsidP="001F4948">
      <w:pPr>
        <w:tabs>
          <w:tab w:val="left" w:pos="9540"/>
          <w:tab w:val="left" w:pos="9639"/>
        </w:tabs>
        <w:spacing w:before="120" w:after="120" w:line="240" w:lineRule="auto"/>
        <w:jc w:val="both"/>
        <w:rPr>
          <w:rFonts w:cstheme="minorHAnsi"/>
          <w:lang w:val="sr-Cyrl-RS"/>
        </w:rPr>
      </w:pPr>
      <w:r w:rsidRPr="00B47F83">
        <w:rPr>
          <w:rFonts w:cstheme="minorHAnsi"/>
          <w:lang w:val="sr-Cyrl-RS"/>
        </w:rPr>
        <w:t>Тестирање се спров</w:t>
      </w:r>
      <w:r w:rsidR="00017B14" w:rsidRPr="00B47F83">
        <w:rPr>
          <w:rFonts w:cstheme="minorHAnsi"/>
          <w:lang w:val="sr-Cyrl-RS"/>
        </w:rPr>
        <w:t>од</w:t>
      </w:r>
      <w:r w:rsidRPr="00B47F83">
        <w:rPr>
          <w:rFonts w:cstheme="minorHAnsi"/>
          <w:lang w:val="sr-Cyrl-RS"/>
        </w:rPr>
        <w:t>и преко веб</w:t>
      </w:r>
      <w:r w:rsidR="00FF1AFE" w:rsidRPr="00B47F83">
        <w:rPr>
          <w:rFonts w:cstheme="minorHAnsi"/>
          <w:lang w:val="sr-Cyrl-RS"/>
        </w:rPr>
        <w:t>-а</w:t>
      </w:r>
      <w:r w:rsidRPr="00B47F83">
        <w:rPr>
          <w:rFonts w:cstheme="minorHAnsi"/>
          <w:lang w:val="sr-Cyrl-RS"/>
        </w:rPr>
        <w:t>пликације за тестирање кандидат</w:t>
      </w:r>
      <w:r w:rsidR="00E73BC1" w:rsidRPr="00B47F83">
        <w:rPr>
          <w:rFonts w:cstheme="minorHAnsi"/>
          <w:lang w:val="sr-Cyrl-RS"/>
        </w:rPr>
        <w:t>а</w:t>
      </w:r>
      <w:r w:rsidRPr="00B47F83">
        <w:rPr>
          <w:rFonts w:cstheme="minorHAnsi"/>
          <w:lang w:val="sr-Cyrl-RS"/>
        </w:rPr>
        <w:t xml:space="preserve">. </w:t>
      </w:r>
      <w:r w:rsidR="00017B14" w:rsidRPr="00B47F83">
        <w:rPr>
          <w:rFonts w:cstheme="minorHAnsi"/>
          <w:lang w:val="sr-Cyrl-RS"/>
        </w:rPr>
        <w:t xml:space="preserve"> Тест се састоји од</w:t>
      </w:r>
      <w:r w:rsidR="004E70BB" w:rsidRPr="00B47F83">
        <w:rPr>
          <w:rFonts w:cstheme="minorHAnsi"/>
          <w:lang w:val="sr-Cyrl-RS"/>
        </w:rPr>
        <w:t xml:space="preserve"> 10 питања и</w:t>
      </w:r>
      <w:r w:rsidR="00017B14" w:rsidRPr="00B47F83">
        <w:rPr>
          <w:rFonts w:cstheme="minorHAnsi"/>
          <w:lang w:val="sr-Cyrl-RS"/>
        </w:rPr>
        <w:t xml:space="preserve"> </w:t>
      </w:r>
      <w:r w:rsidR="00214055" w:rsidRPr="00B47F83">
        <w:rPr>
          <w:rFonts w:cstheme="minorHAnsi"/>
          <w:lang w:val="sr-Cyrl-RS"/>
        </w:rPr>
        <w:t xml:space="preserve">практичног </w:t>
      </w:r>
      <w:r w:rsidR="00B2002A" w:rsidRPr="00B47F83">
        <w:rPr>
          <w:rFonts w:cstheme="minorHAnsi"/>
          <w:lang w:val="sr-Cyrl-RS"/>
        </w:rPr>
        <w:t xml:space="preserve">задатка. Максималан број бодова које кандидат може да оствари на тесту је </w:t>
      </w:r>
      <w:r w:rsidR="00BA4104" w:rsidRPr="00B47F83">
        <w:rPr>
          <w:rFonts w:cstheme="minorHAnsi"/>
          <w:b/>
          <w:bCs/>
          <w:lang w:val="sr-Cyrl-RS"/>
        </w:rPr>
        <w:t>2</w:t>
      </w:r>
      <w:r w:rsidR="00B2002A" w:rsidRPr="00B47F83">
        <w:rPr>
          <w:rFonts w:cstheme="minorHAnsi"/>
          <w:b/>
          <w:bCs/>
          <w:lang w:val="sr-Cyrl-RS"/>
        </w:rPr>
        <w:t>6.</w:t>
      </w:r>
    </w:p>
    <w:p w14:paraId="373B3519" w14:textId="2DB07E94" w:rsidR="00A3083A" w:rsidRPr="00B47F83" w:rsidRDefault="00B2002A" w:rsidP="001F4948">
      <w:pPr>
        <w:tabs>
          <w:tab w:val="left" w:pos="9540"/>
          <w:tab w:val="left" w:pos="9639"/>
        </w:tabs>
        <w:spacing w:before="120" w:after="120" w:line="240" w:lineRule="auto"/>
        <w:jc w:val="both"/>
        <w:rPr>
          <w:rFonts w:cstheme="minorHAnsi"/>
          <w:lang w:val="sr-Cyrl-RS"/>
        </w:rPr>
      </w:pPr>
      <w:r w:rsidRPr="00B47F83">
        <w:rPr>
          <w:rFonts w:cstheme="minorHAnsi"/>
          <w:lang w:val="sr-Cyrl-RS"/>
        </w:rPr>
        <w:t xml:space="preserve">Кандидат је у обавези да заврши тест за 15 минута. </w:t>
      </w:r>
      <w:r w:rsidR="001A06BD" w:rsidRPr="00B47F83">
        <w:rPr>
          <w:rFonts w:cstheme="minorHAnsi"/>
          <w:lang w:val="sr-Cyrl-RS"/>
        </w:rPr>
        <w:t>По завршетку теста кандидат добија информациј</w:t>
      </w:r>
      <w:r w:rsidR="001C71F1" w:rsidRPr="00B47F83">
        <w:rPr>
          <w:rFonts w:cstheme="minorHAnsi"/>
          <w:lang w:val="sr-Cyrl-RS"/>
        </w:rPr>
        <w:t>у</w:t>
      </w:r>
      <w:r w:rsidR="001A06BD" w:rsidRPr="00B47F83">
        <w:rPr>
          <w:rFonts w:cstheme="minorHAnsi"/>
          <w:lang w:val="sr-Cyrl-RS"/>
        </w:rPr>
        <w:t xml:space="preserve"> о укупном броју остварених бодова, односно</w:t>
      </w:r>
      <w:r w:rsidR="00A3083A" w:rsidRPr="00B47F83">
        <w:rPr>
          <w:rFonts w:cstheme="minorHAnsi"/>
          <w:lang w:val="sr-Cyrl-RS"/>
        </w:rPr>
        <w:t xml:space="preserve"> информацију</w:t>
      </w:r>
      <w:r w:rsidR="001A06BD" w:rsidRPr="00B47F83">
        <w:rPr>
          <w:rFonts w:cstheme="minorHAnsi"/>
          <w:lang w:val="sr-Cyrl-RS"/>
        </w:rPr>
        <w:t xml:space="preserve"> да ли је положио</w:t>
      </w:r>
      <w:r w:rsidR="00FF1AFE" w:rsidRPr="00B47F83">
        <w:rPr>
          <w:rFonts w:cstheme="minorHAnsi"/>
          <w:lang w:val="sr-Cyrl-RS"/>
        </w:rPr>
        <w:t xml:space="preserve"> или </w:t>
      </w:r>
      <w:r w:rsidR="001A06BD" w:rsidRPr="00B47F83">
        <w:rPr>
          <w:rFonts w:cstheme="minorHAnsi"/>
          <w:lang w:val="sr-Cyrl-RS"/>
        </w:rPr>
        <w:t xml:space="preserve">није положио тест. </w:t>
      </w:r>
      <w:r w:rsidR="00A3083A" w:rsidRPr="00B47F83">
        <w:rPr>
          <w:rFonts w:cstheme="minorHAnsi"/>
          <w:lang w:val="sr-Cyrl-RS"/>
        </w:rPr>
        <w:t xml:space="preserve">Сматра се да је кандидат положио тест ако оствари </w:t>
      </w:r>
      <w:r w:rsidR="00E73BC1" w:rsidRPr="00B47F83">
        <w:rPr>
          <w:rFonts w:cstheme="minorHAnsi"/>
          <w:lang w:val="sr-Cyrl-RS"/>
        </w:rPr>
        <w:t>13 или више</w:t>
      </w:r>
      <w:r w:rsidR="00A3083A" w:rsidRPr="00B47F83">
        <w:rPr>
          <w:rFonts w:cstheme="minorHAnsi"/>
          <w:lang w:val="sr-Cyrl-RS"/>
        </w:rPr>
        <w:t xml:space="preserve"> бодова. </w:t>
      </w:r>
    </w:p>
    <w:p w14:paraId="6802C2E3" w14:textId="7D1364A7" w:rsidR="00982E69" w:rsidRPr="00B47F83" w:rsidRDefault="009502B1" w:rsidP="009502B1">
      <w:pPr>
        <w:pStyle w:val="Heading2"/>
        <w:spacing w:before="360" w:after="120" w:line="240" w:lineRule="auto"/>
        <w:rPr>
          <w:rFonts w:asciiTheme="minorHAnsi" w:eastAsia="Times New Roman" w:hAnsiTheme="minorHAnsi" w:cstheme="minorHAnsi"/>
          <w:color w:val="0C52A0"/>
          <w:sz w:val="22"/>
          <w:szCs w:val="22"/>
          <w:lang w:val="sr-Cyrl-RS"/>
        </w:rPr>
      </w:pPr>
      <w:r w:rsidRPr="00B47F83">
        <w:rPr>
          <w:rFonts w:asciiTheme="minorHAnsi" w:eastAsia="Times New Roman" w:hAnsiTheme="minorHAnsi" w:cstheme="minorHAnsi"/>
          <w:color w:val="0C52A0"/>
          <w:sz w:val="22"/>
          <w:szCs w:val="22"/>
          <w:lang w:val="sr-Cyrl-RS"/>
        </w:rPr>
        <w:t>ПРЕЛИМИНАРНА ЛИСТА КАНДИДАТА КОЈИ СЕ ПОЗИВАЈУ НА ОБУКУ</w:t>
      </w:r>
    </w:p>
    <w:p w14:paraId="648556D4" w14:textId="555CA444" w:rsidR="00FD32F7" w:rsidRPr="00B47F83" w:rsidRDefault="00F17AC8" w:rsidP="001F4948">
      <w:pPr>
        <w:tabs>
          <w:tab w:val="left" w:pos="9540"/>
          <w:tab w:val="left" w:pos="9639"/>
        </w:tabs>
        <w:spacing w:before="120" w:after="120" w:line="240" w:lineRule="auto"/>
        <w:jc w:val="both"/>
        <w:rPr>
          <w:rFonts w:eastAsia="Times New Roman" w:cstheme="minorHAnsi"/>
          <w:lang w:val="sr-Cyrl-RS"/>
        </w:rPr>
      </w:pPr>
      <w:r w:rsidRPr="00B47F83">
        <w:rPr>
          <w:rFonts w:eastAsia="Times New Roman" w:cstheme="minorHAnsi"/>
          <w:i/>
          <w:iCs/>
          <w:lang w:val="sr-Cyrl-RS"/>
        </w:rPr>
        <w:t xml:space="preserve">Прелиминарна листа кандидата који се позивају на обуку </w:t>
      </w:r>
      <w:r w:rsidRPr="00B47F83">
        <w:rPr>
          <w:rFonts w:eastAsia="Times New Roman" w:cstheme="minorHAnsi"/>
          <w:lang w:val="sr-Cyrl-RS"/>
        </w:rPr>
        <w:t>се формира н</w:t>
      </w:r>
      <w:r w:rsidR="00207FE9" w:rsidRPr="00B47F83">
        <w:rPr>
          <w:rFonts w:eastAsia="Times New Roman" w:cstheme="minorHAnsi"/>
          <w:lang w:val="sr-Cyrl-RS"/>
        </w:rPr>
        <w:t xml:space="preserve">а основу укупног броја </w:t>
      </w:r>
      <w:r w:rsidR="00141D72" w:rsidRPr="00B47F83">
        <w:rPr>
          <w:rFonts w:eastAsia="Times New Roman" w:cstheme="minorHAnsi"/>
          <w:lang w:val="sr-Cyrl-RS"/>
        </w:rPr>
        <w:t xml:space="preserve">бодова </w:t>
      </w:r>
      <w:r w:rsidR="00207FE9" w:rsidRPr="00B47F83">
        <w:rPr>
          <w:rFonts w:eastAsia="Times New Roman" w:cstheme="minorHAnsi"/>
          <w:lang w:val="sr-Cyrl-RS"/>
        </w:rPr>
        <w:t>остварених</w:t>
      </w:r>
      <w:r w:rsidR="00FD32F7" w:rsidRPr="00B47F83">
        <w:rPr>
          <w:rFonts w:eastAsia="Times New Roman" w:cstheme="minorHAnsi"/>
          <w:lang w:val="sr-Cyrl-RS"/>
        </w:rPr>
        <w:t xml:space="preserve"> </w:t>
      </w:r>
      <w:r w:rsidR="00141D72" w:rsidRPr="00B47F83">
        <w:rPr>
          <w:rFonts w:eastAsia="Times New Roman" w:cstheme="minorHAnsi"/>
          <w:lang w:val="sr-Cyrl-RS"/>
        </w:rPr>
        <w:t xml:space="preserve">по пријави (након провере искуства) и </w:t>
      </w:r>
      <w:r w:rsidRPr="00B47F83">
        <w:rPr>
          <w:rFonts w:eastAsia="Times New Roman" w:cstheme="minorHAnsi"/>
          <w:lang w:val="sr-Cyrl-RS"/>
        </w:rPr>
        <w:t xml:space="preserve">бодова које је кандидат остварио на </w:t>
      </w:r>
      <w:r w:rsidR="00141D72" w:rsidRPr="00B47F83">
        <w:rPr>
          <w:rFonts w:eastAsia="Times New Roman" w:cstheme="minorHAnsi"/>
          <w:lang w:val="sr-Cyrl-RS"/>
        </w:rPr>
        <w:t>тесту</w:t>
      </w:r>
      <w:r w:rsidRPr="00B47F83">
        <w:rPr>
          <w:rFonts w:eastAsia="Times New Roman" w:cstheme="minorHAnsi"/>
          <w:lang w:val="sr-Cyrl-RS"/>
        </w:rPr>
        <w:t>.</w:t>
      </w:r>
    </w:p>
    <w:p w14:paraId="0801F6D0" w14:textId="77777777" w:rsidR="002A5C23" w:rsidRPr="00B47F83" w:rsidRDefault="002A5C23" w:rsidP="002A5C23">
      <w:pPr>
        <w:tabs>
          <w:tab w:val="left" w:pos="9540"/>
          <w:tab w:val="left" w:pos="9639"/>
        </w:tabs>
        <w:spacing w:before="120" w:after="120" w:line="240" w:lineRule="auto"/>
        <w:jc w:val="both"/>
        <w:rPr>
          <w:rFonts w:eastAsia="Times New Roman" w:cstheme="minorHAnsi"/>
          <w:bCs/>
          <w:lang w:val="sr-Cyrl-RS"/>
        </w:rPr>
      </w:pPr>
      <w:r w:rsidRPr="00B47F83">
        <w:rPr>
          <w:rFonts w:eastAsia="Times New Roman" w:cstheme="minorHAnsi"/>
          <w:bCs/>
          <w:lang w:val="sr-Cyrl-RS"/>
        </w:rPr>
        <w:t xml:space="preserve">Максималан број бодова које кандидат може да оствари је </w:t>
      </w:r>
      <w:r w:rsidRPr="00B47F83">
        <w:rPr>
          <w:rFonts w:eastAsia="Times New Roman" w:cstheme="minorHAnsi"/>
          <w:b/>
          <w:lang w:val="sr-Cyrl-RS"/>
        </w:rPr>
        <w:t>47</w:t>
      </w:r>
      <w:r w:rsidRPr="00B47F83">
        <w:rPr>
          <w:rFonts w:eastAsia="Times New Roman" w:cstheme="minorHAnsi"/>
          <w:bCs/>
          <w:lang w:val="sr-Cyrl-RS"/>
        </w:rPr>
        <w:t>.</w:t>
      </w:r>
    </w:p>
    <w:p w14:paraId="4E664C40" w14:textId="4C279A46" w:rsidR="002A5C23" w:rsidRPr="00B47F83" w:rsidRDefault="002A5C23" w:rsidP="002A5C23">
      <w:pPr>
        <w:tabs>
          <w:tab w:val="left" w:pos="9540"/>
          <w:tab w:val="left" w:pos="9639"/>
        </w:tabs>
        <w:spacing w:before="120" w:after="120" w:line="240" w:lineRule="auto"/>
        <w:jc w:val="both"/>
        <w:rPr>
          <w:rFonts w:eastAsia="Times New Roman" w:cstheme="minorHAnsi"/>
          <w:b/>
          <w:lang w:val="sr-Cyrl-RS"/>
        </w:rPr>
      </w:pPr>
      <w:bookmarkStart w:id="17" w:name="_Hlk88566633"/>
      <w:r w:rsidRPr="00B47F83">
        <w:rPr>
          <w:rFonts w:eastAsia="Times New Roman" w:cstheme="minorHAnsi"/>
          <w:b/>
          <w:lang w:val="sr-Cyrl-RS"/>
        </w:rPr>
        <w:t xml:space="preserve">У случају да кандидати остваре </w:t>
      </w:r>
      <w:r w:rsidRPr="00B47F83">
        <w:rPr>
          <w:rFonts w:eastAsia="Times New Roman" w:cstheme="minorHAnsi"/>
          <w:b/>
          <w:u w:val="single"/>
          <w:lang w:val="sr-Cyrl-RS"/>
        </w:rPr>
        <w:t>исти укупан број бодова</w:t>
      </w:r>
      <w:r w:rsidRPr="00B47F83">
        <w:rPr>
          <w:rFonts w:eastAsia="Times New Roman" w:cstheme="minorHAnsi"/>
          <w:b/>
          <w:lang w:val="sr-Cyrl-RS"/>
        </w:rPr>
        <w:t>, предност на ранг-листи има</w:t>
      </w:r>
      <w:r w:rsidR="004D2B7E" w:rsidRPr="00B47F83">
        <w:rPr>
          <w:rFonts w:eastAsia="Times New Roman" w:cstheme="minorHAnsi"/>
          <w:b/>
          <w:lang w:val="sr-Cyrl-RS"/>
        </w:rPr>
        <w:t>ће</w:t>
      </w:r>
      <w:r w:rsidRPr="00B47F83">
        <w:rPr>
          <w:rFonts w:eastAsia="Times New Roman" w:cstheme="minorHAnsi"/>
          <w:b/>
          <w:lang w:val="sr-Cyrl-RS"/>
        </w:rPr>
        <w:t xml:space="preserve"> (редом како је наведено)</w:t>
      </w:r>
      <w:r w:rsidR="004D2B7E" w:rsidRPr="00B47F83">
        <w:rPr>
          <w:rFonts w:eastAsia="Times New Roman" w:cstheme="minorHAnsi"/>
          <w:b/>
          <w:lang w:val="sr-Cyrl-RS"/>
        </w:rPr>
        <w:t xml:space="preserve"> </w:t>
      </w:r>
      <w:r w:rsidRPr="00B47F83">
        <w:rPr>
          <w:rFonts w:eastAsia="Times New Roman" w:cstheme="minorHAnsi"/>
          <w:b/>
          <w:lang w:val="sr-Cyrl-RS"/>
        </w:rPr>
        <w:t>кандидат који</w:t>
      </w:r>
      <w:r w:rsidR="004D2B7E" w:rsidRPr="00B47F83">
        <w:rPr>
          <w:rFonts w:eastAsia="Times New Roman" w:cstheme="minorHAnsi"/>
          <w:b/>
          <w:lang w:val="sr-Cyrl-RS"/>
        </w:rPr>
        <w:t xml:space="preserve"> је</w:t>
      </w:r>
      <w:r w:rsidRPr="00B47F83">
        <w:rPr>
          <w:rFonts w:eastAsia="Times New Roman" w:cstheme="minorHAnsi"/>
          <w:b/>
          <w:lang w:val="sr-Cyrl-RS"/>
        </w:rPr>
        <w:t xml:space="preserve">: </w:t>
      </w:r>
    </w:p>
    <w:p w14:paraId="4588000D" w14:textId="1D3218EC" w:rsidR="002A5C23" w:rsidRPr="00B47F83" w:rsidRDefault="002A5C23" w:rsidP="002A5C23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eastAsia="Times New Roman" w:cstheme="minorHAnsi"/>
          <w:noProof/>
          <w:lang w:val="sr-Cyrl-RS"/>
        </w:rPr>
      </w:pPr>
      <w:bookmarkStart w:id="18" w:name="_Hlk88566592"/>
      <w:bookmarkEnd w:id="17"/>
      <w:r w:rsidRPr="00B47F83">
        <w:rPr>
          <w:rFonts w:eastAsia="Times New Roman" w:cstheme="minorHAnsi"/>
          <w:noProof/>
          <w:lang w:val="sr-Cyrl-RS"/>
        </w:rPr>
        <w:t>остварио већи број бодова на тестирању;</w:t>
      </w:r>
    </w:p>
    <w:p w14:paraId="25F2D533" w14:textId="7923175F" w:rsidR="00861AA2" w:rsidRPr="00B47F83" w:rsidRDefault="00861AA2" w:rsidP="00861AA2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eastAsia="Times New Roman" w:cstheme="minorHAnsi"/>
          <w:noProof/>
          <w:lang w:val="sr-Cyrl-RS"/>
        </w:rPr>
      </w:pPr>
      <w:r w:rsidRPr="00B47F83">
        <w:rPr>
          <w:rFonts w:eastAsia="Times New Roman" w:cstheme="minorHAnsi"/>
          <w:noProof/>
          <w:lang w:val="sr-Cyrl-RS"/>
        </w:rPr>
        <w:t xml:space="preserve">остварио већи број бодова по основу искуства у пописима и/или другим статистичким истраживањима Завода;  </w:t>
      </w:r>
    </w:p>
    <w:p w14:paraId="524496E4" w14:textId="10A9C41B" w:rsidR="00CC34DE" w:rsidRPr="00B47F83" w:rsidRDefault="00CC34DE" w:rsidP="00CC34DE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eastAsia="Times New Roman" w:cstheme="minorHAnsi"/>
          <w:noProof/>
          <w:lang w:val="sr-Cyrl-RS"/>
        </w:rPr>
      </w:pPr>
      <w:r w:rsidRPr="00B47F83">
        <w:rPr>
          <w:rFonts w:eastAsia="Times New Roman" w:cstheme="minorHAnsi"/>
          <w:noProof/>
          <w:lang w:val="sr-Cyrl-RS"/>
        </w:rPr>
        <w:t>остварио већи број бодова по основу радног статуса;</w:t>
      </w:r>
    </w:p>
    <w:p w14:paraId="0D76D389" w14:textId="6EB34AA3" w:rsidR="002A5C23" w:rsidRPr="00B47F83" w:rsidRDefault="002A5C23" w:rsidP="002A5C23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eastAsia="Times New Roman" w:cstheme="minorHAnsi"/>
          <w:noProof/>
          <w:lang w:val="sr-Cyrl-RS"/>
        </w:rPr>
      </w:pPr>
      <w:r w:rsidRPr="00B47F83">
        <w:rPr>
          <w:rFonts w:eastAsia="Times New Roman" w:cstheme="minorHAnsi"/>
          <w:noProof/>
          <w:lang w:val="sr-Cyrl-RS"/>
        </w:rPr>
        <w:t>остварио већи број бодова по основу образовања;</w:t>
      </w:r>
    </w:p>
    <w:p w14:paraId="76B8DD44" w14:textId="75FA43A0" w:rsidR="002A5C23" w:rsidRPr="00B47F83" w:rsidRDefault="002A5C23" w:rsidP="002A5C23">
      <w:pPr>
        <w:pStyle w:val="ListParagraph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eastAsia="Times New Roman" w:cstheme="minorHAnsi"/>
          <w:noProof/>
          <w:lang w:val="sr-Cyrl-RS"/>
        </w:rPr>
      </w:pPr>
      <w:r w:rsidRPr="00B47F83">
        <w:rPr>
          <w:rFonts w:cstheme="minorHAnsi"/>
          <w:noProof/>
          <w:lang w:val="sr-Cyrl-RS"/>
        </w:rPr>
        <w:t>и</w:t>
      </w:r>
      <w:r w:rsidR="00861AA2" w:rsidRPr="00B47F83">
        <w:rPr>
          <w:rFonts w:cstheme="minorHAnsi"/>
          <w:noProof/>
          <w:lang w:val="sr-Cyrl-RS"/>
        </w:rPr>
        <w:t>зјавио да и</w:t>
      </w:r>
      <w:r w:rsidRPr="00B47F83">
        <w:rPr>
          <w:rFonts w:cstheme="minorHAnsi"/>
          <w:noProof/>
          <w:lang w:val="sr-Cyrl-RS"/>
        </w:rPr>
        <w:t>ма могућност коришћења аутомобила за рад у Попису.</w:t>
      </w:r>
    </w:p>
    <w:p w14:paraId="2D0D7D94" w14:textId="77777777" w:rsidR="002A5C23" w:rsidRPr="00B47F83" w:rsidRDefault="002A5C23" w:rsidP="002A5C23">
      <w:pPr>
        <w:spacing w:before="120" w:after="120" w:line="240" w:lineRule="auto"/>
        <w:jc w:val="both"/>
        <w:rPr>
          <w:rFonts w:eastAsia="Times New Roman" w:cstheme="minorHAnsi"/>
          <w:noProof/>
          <w:lang w:val="sr-Cyrl-RS"/>
        </w:rPr>
      </w:pPr>
      <w:r w:rsidRPr="00B47F83">
        <w:rPr>
          <w:rFonts w:eastAsia="Times New Roman" w:cstheme="minorHAnsi"/>
          <w:noProof/>
          <w:lang w:val="sr-Cyrl-RS"/>
        </w:rPr>
        <w:t>Ако су кандидати изједначени и према наведеним критеријумима, предност се даје кандидату са мањим редним бројем пријаве.</w:t>
      </w:r>
    </w:p>
    <w:bookmarkEnd w:id="18"/>
    <w:p w14:paraId="62E4B227" w14:textId="28EB8A11" w:rsidR="000362E7" w:rsidRPr="00B47F83" w:rsidRDefault="00FD32F7" w:rsidP="001F4948">
      <w:pPr>
        <w:spacing w:before="120" w:after="120" w:line="240" w:lineRule="auto"/>
        <w:jc w:val="both"/>
        <w:rPr>
          <w:rFonts w:cstheme="minorHAnsi"/>
          <w:lang w:val="sr-Cyrl-RS"/>
        </w:rPr>
      </w:pPr>
      <w:r w:rsidRPr="00B47F83">
        <w:rPr>
          <w:rFonts w:eastAsia="Times New Roman" w:cstheme="minorHAnsi"/>
          <w:lang w:val="sr-Cyrl-RS"/>
        </w:rPr>
        <w:t>Прелиминарна листа објављује се</w:t>
      </w:r>
      <w:r w:rsidR="006A7C45" w:rsidRPr="00B47F83">
        <w:rPr>
          <w:rFonts w:eastAsia="Times New Roman" w:cstheme="minorHAnsi"/>
          <w:lang w:val="sr-Cyrl-RS"/>
        </w:rPr>
        <w:t xml:space="preserve"> </w:t>
      </w:r>
      <w:r w:rsidR="00703A45" w:rsidRPr="004F4ABB">
        <w:rPr>
          <w:rFonts w:eastAsia="Times New Roman" w:cstheme="minorHAnsi"/>
          <w:b/>
          <w:lang w:val="sr-Cyrl-RS"/>
        </w:rPr>
        <w:t>2</w:t>
      </w:r>
      <w:r w:rsidR="00C0537B" w:rsidRPr="004F4ABB">
        <w:rPr>
          <w:rFonts w:eastAsia="Times New Roman" w:cstheme="minorHAnsi"/>
          <w:b/>
          <w:lang w:val="sr-Cyrl-RS"/>
        </w:rPr>
        <w:t>0.</w:t>
      </w:r>
      <w:r w:rsidR="00877485" w:rsidRPr="004F4ABB">
        <w:rPr>
          <w:rFonts w:eastAsia="Times New Roman" w:cstheme="minorHAnsi"/>
          <w:b/>
          <w:lang w:val="sr-Cyrl-RS"/>
        </w:rPr>
        <w:t xml:space="preserve"> </w:t>
      </w:r>
      <w:r w:rsidR="00703A45" w:rsidRPr="004F4ABB">
        <w:rPr>
          <w:rFonts w:eastAsia="Times New Roman" w:cstheme="minorHAnsi"/>
          <w:b/>
          <w:lang w:val="sr-Cyrl-RS"/>
        </w:rPr>
        <w:t>август</w:t>
      </w:r>
      <w:r w:rsidR="00957B76" w:rsidRPr="004F4ABB">
        <w:rPr>
          <w:rFonts w:eastAsia="Times New Roman" w:cstheme="minorHAnsi"/>
          <w:b/>
          <w:lang w:val="sr-Cyrl-RS"/>
        </w:rPr>
        <w:t>а</w:t>
      </w:r>
      <w:r w:rsidR="006A7C45" w:rsidRPr="004F4ABB">
        <w:rPr>
          <w:rFonts w:eastAsia="Times New Roman" w:cstheme="minorHAnsi"/>
          <w:b/>
          <w:lang w:val="sr-Cyrl-RS"/>
        </w:rPr>
        <w:t xml:space="preserve"> 20</w:t>
      </w:r>
      <w:r w:rsidR="002A141A" w:rsidRPr="004F4ABB">
        <w:rPr>
          <w:rFonts w:eastAsia="Times New Roman" w:cstheme="minorHAnsi"/>
          <w:b/>
          <w:lang w:val="sr-Cyrl-RS"/>
        </w:rPr>
        <w:t>2</w:t>
      </w:r>
      <w:r w:rsidR="0096505B" w:rsidRPr="004F4ABB">
        <w:rPr>
          <w:rFonts w:eastAsia="Times New Roman" w:cstheme="minorHAnsi"/>
          <w:b/>
          <w:lang w:val="sr-Cyrl-RS"/>
        </w:rPr>
        <w:t>2</w:t>
      </w:r>
      <w:r w:rsidR="006A7C45" w:rsidRPr="004F4ABB">
        <w:rPr>
          <w:rFonts w:eastAsia="Times New Roman" w:cstheme="minorHAnsi"/>
          <w:b/>
          <w:lang w:val="sr-Cyrl-RS"/>
        </w:rPr>
        <w:t>. године</w:t>
      </w:r>
      <w:r w:rsidRPr="004F4ABB">
        <w:rPr>
          <w:rFonts w:eastAsia="Times New Roman" w:cstheme="minorHAnsi"/>
          <w:lang w:val="sr-Cyrl-RS"/>
        </w:rPr>
        <w:t xml:space="preserve"> </w:t>
      </w:r>
      <w:r w:rsidRPr="00962C68">
        <w:rPr>
          <w:rFonts w:eastAsia="Times New Roman" w:cstheme="minorHAnsi"/>
          <w:bCs/>
          <w:lang w:val="sr-Cyrl-RS"/>
        </w:rPr>
        <w:t>(</w:t>
      </w:r>
      <w:r w:rsidR="004C4A40" w:rsidRPr="00962C68">
        <w:rPr>
          <w:rFonts w:eastAsia="Times New Roman" w:cstheme="minorHAnsi"/>
          <w:bCs/>
          <w:color w:val="000000"/>
          <w:lang w:val="sr-Cyrl-RS"/>
        </w:rPr>
        <w:t>у</w:t>
      </w:r>
      <w:r w:rsidRPr="00962C68">
        <w:rPr>
          <w:rFonts w:eastAsia="Times New Roman" w:cstheme="minorHAnsi"/>
          <w:bCs/>
          <w:color w:val="000000"/>
          <w:lang w:val="sr-Cyrl-RS"/>
        </w:rPr>
        <w:t xml:space="preserve"> </w:t>
      </w:r>
      <w:r w:rsidR="00C0537B" w:rsidRPr="00962C68">
        <w:rPr>
          <w:rFonts w:eastAsia="Times New Roman" w:cstheme="minorHAnsi"/>
          <w:bCs/>
          <w:color w:val="000000"/>
          <w:lang w:val="sr-Cyrl-RS"/>
        </w:rPr>
        <w:t>16</w:t>
      </w:r>
      <w:r w:rsidR="00962C68" w:rsidRPr="00962C68">
        <w:rPr>
          <w:rFonts w:eastAsia="Times New Roman" w:cstheme="minorHAnsi"/>
          <w:bCs/>
          <w:color w:val="000000"/>
          <w:lang w:val="sr-Cyrl-RS"/>
        </w:rPr>
        <w:t>.00</w:t>
      </w:r>
      <w:r w:rsidRPr="00962C68">
        <w:rPr>
          <w:rFonts w:eastAsia="Times New Roman" w:cstheme="minorHAnsi"/>
          <w:bCs/>
          <w:color w:val="000000"/>
          <w:lang w:val="sr-Cyrl-RS"/>
        </w:rPr>
        <w:t xml:space="preserve"> час</w:t>
      </w:r>
      <w:r w:rsidR="00877485" w:rsidRPr="00962C68">
        <w:rPr>
          <w:rFonts w:eastAsia="Times New Roman" w:cstheme="minorHAnsi"/>
          <w:bCs/>
          <w:color w:val="000000"/>
          <w:lang w:val="sr-Cyrl-RS"/>
        </w:rPr>
        <w:t>ова</w:t>
      </w:r>
      <w:r w:rsidRPr="00962C68">
        <w:rPr>
          <w:rFonts w:eastAsia="Times New Roman" w:cstheme="minorHAnsi"/>
          <w:bCs/>
          <w:color w:val="000000"/>
          <w:lang w:val="sr-Cyrl-RS"/>
        </w:rPr>
        <w:t>),</w:t>
      </w:r>
      <w:r w:rsidRPr="00B47F83">
        <w:rPr>
          <w:rFonts w:eastAsia="Times New Roman" w:cstheme="minorHAnsi"/>
          <w:b/>
          <w:lang w:val="sr-Cyrl-RS"/>
        </w:rPr>
        <w:t xml:space="preserve"> </w:t>
      </w:r>
      <w:r w:rsidR="000362E7" w:rsidRPr="00B47F83">
        <w:rPr>
          <w:rFonts w:eastAsia="Times New Roman" w:cstheme="minorHAnsi"/>
          <w:lang w:val="sr-Cyrl-RS"/>
        </w:rPr>
        <w:t>на</w:t>
      </w:r>
      <w:r w:rsidR="000362E7" w:rsidRPr="00B47F83">
        <w:rPr>
          <w:rFonts w:eastAsia="Times New Roman" w:cstheme="minorHAnsi"/>
          <w:b/>
          <w:lang w:val="sr-Cyrl-RS"/>
        </w:rPr>
        <w:t xml:space="preserve"> </w:t>
      </w:r>
      <w:r w:rsidR="000362E7" w:rsidRPr="00B47F83">
        <w:rPr>
          <w:rFonts w:cstheme="minorHAnsi"/>
        </w:rPr>
        <w:t xml:space="preserve">веб-сајтовима </w:t>
      </w:r>
      <w:r w:rsidR="000362E7" w:rsidRPr="00B47F83">
        <w:rPr>
          <w:rFonts w:cstheme="minorHAnsi"/>
          <w:lang w:val="sr-Cyrl-RS"/>
        </w:rPr>
        <w:t>З</w:t>
      </w:r>
      <w:r w:rsidR="000362E7" w:rsidRPr="00B47F83">
        <w:rPr>
          <w:rFonts w:cstheme="minorHAnsi"/>
        </w:rPr>
        <w:t xml:space="preserve">авода </w:t>
      </w:r>
      <w:r w:rsidR="000362E7" w:rsidRPr="00B47F83">
        <w:rPr>
          <w:rStyle w:val="Hyperlink"/>
          <w:rFonts w:cstheme="minorHAnsi"/>
          <w:lang w:val="sr-Latn-RS"/>
        </w:rPr>
        <w:t xml:space="preserve"> </w:t>
      </w:r>
      <w:r w:rsidR="000362E7" w:rsidRPr="00B47F83">
        <w:rPr>
          <w:rFonts w:cstheme="minorHAnsi"/>
        </w:rPr>
        <w:t xml:space="preserve">и </w:t>
      </w:r>
      <w:hyperlink r:id="rId10" w:history="1">
        <w:r w:rsidR="000362E7" w:rsidRPr="00B47F83">
          <w:rPr>
            <w:rStyle w:val="Hyperlink"/>
            <w:rFonts w:cstheme="minorHAnsi"/>
            <w:color w:val="0C52A0"/>
            <w:lang w:val="sr-Latn-RS"/>
          </w:rPr>
          <w:t>popis2022.stat.gov.rs</w:t>
        </w:r>
      </w:hyperlink>
      <w:r w:rsidR="009502B1" w:rsidRPr="00B47F83">
        <w:rPr>
          <w:rStyle w:val="Hyperlink"/>
          <w:rFonts w:cstheme="minorHAnsi"/>
          <w:color w:val="auto"/>
          <w:lang w:val="sr-Cyrl-RS"/>
        </w:rPr>
        <w:t>.</w:t>
      </w:r>
    </w:p>
    <w:p w14:paraId="25B39CBF" w14:textId="12A8AED6" w:rsidR="00BB522C" w:rsidRPr="00B47F83" w:rsidRDefault="009502B1" w:rsidP="009502B1">
      <w:pPr>
        <w:pStyle w:val="Heading2"/>
        <w:spacing w:before="360" w:after="120" w:line="240" w:lineRule="auto"/>
        <w:rPr>
          <w:rFonts w:asciiTheme="minorHAnsi" w:eastAsia="Times New Roman" w:hAnsiTheme="minorHAnsi" w:cstheme="minorHAnsi"/>
          <w:color w:val="0C52A0"/>
          <w:sz w:val="22"/>
          <w:szCs w:val="22"/>
          <w:lang w:val="sr-Cyrl-RS"/>
        </w:rPr>
      </w:pPr>
      <w:r w:rsidRPr="00B47F83">
        <w:rPr>
          <w:rFonts w:asciiTheme="minorHAnsi" w:eastAsia="Times New Roman" w:hAnsiTheme="minorHAnsi" w:cstheme="minorHAnsi"/>
          <w:color w:val="0C52A0"/>
          <w:sz w:val="22"/>
          <w:szCs w:val="22"/>
          <w:lang w:val="sr-Cyrl-RS"/>
        </w:rPr>
        <w:t>ПРИГОВОР</w:t>
      </w:r>
    </w:p>
    <w:p w14:paraId="6D7E128E" w14:textId="0182615C" w:rsidR="0011349C" w:rsidRPr="00B47F83" w:rsidRDefault="00BA16DA" w:rsidP="001F4948">
      <w:pPr>
        <w:tabs>
          <w:tab w:val="left" w:pos="9540"/>
          <w:tab w:val="left" w:pos="9639"/>
        </w:tabs>
        <w:spacing w:before="120" w:after="120" w:line="240" w:lineRule="auto"/>
        <w:jc w:val="both"/>
        <w:rPr>
          <w:rFonts w:eastAsia="Times New Roman" w:cstheme="minorHAnsi"/>
          <w:lang w:val="sr-Cyrl-RS"/>
        </w:rPr>
      </w:pPr>
      <w:r>
        <w:rPr>
          <w:rFonts w:eastAsia="Times New Roman" w:cstheme="minorHAnsi"/>
          <w:lang w:val="sr-Cyrl-RS"/>
        </w:rPr>
        <w:t>Право на улагање приговора на Прелиминарну листу</w:t>
      </w:r>
      <w:r w:rsidR="00D92EE3">
        <w:rPr>
          <w:rFonts w:eastAsia="Times New Roman" w:cstheme="minorHAnsi"/>
          <w:lang w:val="sr-Cyrl-RS"/>
        </w:rPr>
        <w:t xml:space="preserve"> кандидата који се позивају на обуку имају сви кандидати који су учествовали у изборном поступку.</w:t>
      </w:r>
    </w:p>
    <w:p w14:paraId="207638F7" w14:textId="7B2A25AF" w:rsidR="002D3C04" w:rsidRPr="00B47F83" w:rsidRDefault="002D3C04" w:rsidP="001F4948">
      <w:pPr>
        <w:tabs>
          <w:tab w:val="left" w:pos="9540"/>
          <w:tab w:val="left" w:pos="9639"/>
        </w:tabs>
        <w:spacing w:before="120" w:after="120" w:line="240" w:lineRule="auto"/>
        <w:jc w:val="both"/>
        <w:rPr>
          <w:rFonts w:cstheme="minorHAnsi"/>
          <w:lang w:val="sr-Cyrl-RS"/>
        </w:rPr>
      </w:pPr>
      <w:r w:rsidRPr="00B47F83">
        <w:rPr>
          <w:rFonts w:cstheme="minorHAnsi"/>
          <w:lang w:val="sr-Cyrl-RS"/>
        </w:rPr>
        <w:t xml:space="preserve">Рок за улагање приговора на </w:t>
      </w:r>
      <w:r w:rsidR="001C5A67">
        <w:rPr>
          <w:rFonts w:cstheme="minorHAnsi"/>
          <w:lang w:val="sr-Cyrl-RS"/>
        </w:rPr>
        <w:t>П</w:t>
      </w:r>
      <w:r w:rsidRPr="00B47F83">
        <w:rPr>
          <w:rFonts w:cstheme="minorHAnsi"/>
          <w:lang w:val="sr-Cyrl-RS"/>
        </w:rPr>
        <w:t xml:space="preserve">релиминарну листу је </w:t>
      </w:r>
      <w:r w:rsidR="00703A45" w:rsidRPr="00B47F83">
        <w:rPr>
          <w:rFonts w:eastAsia="Times New Roman" w:cstheme="minorHAnsi"/>
          <w:lang w:val="sr-Cyrl-RS"/>
        </w:rPr>
        <w:t>2</w:t>
      </w:r>
      <w:r w:rsidR="00C0537B" w:rsidRPr="00B47F83">
        <w:rPr>
          <w:rFonts w:eastAsia="Times New Roman" w:cstheme="minorHAnsi"/>
          <w:lang w:val="sr-Cyrl-RS"/>
        </w:rPr>
        <w:t>1</w:t>
      </w:r>
      <w:r w:rsidRPr="00B47F83">
        <w:rPr>
          <w:rFonts w:eastAsia="Times New Roman" w:cstheme="minorHAnsi"/>
          <w:lang w:val="sr-Cyrl-RS"/>
        </w:rPr>
        <w:t xml:space="preserve">. </w:t>
      </w:r>
      <w:r w:rsidR="00703A45" w:rsidRPr="00B47F83">
        <w:rPr>
          <w:rFonts w:eastAsia="Times New Roman" w:cstheme="minorHAnsi"/>
          <w:lang w:val="sr-Cyrl-RS"/>
        </w:rPr>
        <w:t>август</w:t>
      </w:r>
      <w:r w:rsidRPr="00B47F83">
        <w:rPr>
          <w:rFonts w:eastAsia="Times New Roman" w:cstheme="minorHAnsi"/>
          <w:lang w:val="sr-Cyrl-RS"/>
        </w:rPr>
        <w:t xml:space="preserve"> 2022</w:t>
      </w:r>
      <w:r w:rsidRPr="00B47F83">
        <w:rPr>
          <w:rFonts w:cstheme="minorHAnsi"/>
          <w:lang w:val="sr-Cyrl-RS"/>
        </w:rPr>
        <w:t>. године до 16</w:t>
      </w:r>
      <w:r w:rsidR="00962C68">
        <w:rPr>
          <w:rFonts w:cstheme="minorHAnsi"/>
          <w:lang w:val="sr-Cyrl-RS"/>
        </w:rPr>
        <w:t>.00</w:t>
      </w:r>
      <w:r w:rsidRPr="00B47F83">
        <w:rPr>
          <w:rFonts w:cstheme="minorHAnsi"/>
          <w:lang w:val="sr-Cyrl-RS"/>
        </w:rPr>
        <w:t xml:space="preserve"> часова. </w:t>
      </w:r>
    </w:p>
    <w:p w14:paraId="7274265B" w14:textId="27B021FB" w:rsidR="002D3C04" w:rsidRPr="00B47F83" w:rsidRDefault="002D3C04" w:rsidP="001F4948">
      <w:pPr>
        <w:tabs>
          <w:tab w:val="left" w:pos="9540"/>
          <w:tab w:val="left" w:pos="9639"/>
        </w:tabs>
        <w:spacing w:before="120" w:after="120" w:line="240" w:lineRule="auto"/>
        <w:jc w:val="both"/>
        <w:rPr>
          <w:rFonts w:cstheme="minorHAnsi"/>
          <w:lang w:val="sr-Cyrl-RS"/>
        </w:rPr>
      </w:pPr>
      <w:r w:rsidRPr="00B47F83">
        <w:rPr>
          <w:rFonts w:cstheme="minorHAnsi"/>
          <w:lang w:val="sr-Cyrl-RS"/>
        </w:rPr>
        <w:lastRenderedPageBreak/>
        <w:t xml:space="preserve">Приговор се може поднети </w:t>
      </w:r>
      <w:r w:rsidR="003F64D8" w:rsidRPr="00B47F83">
        <w:rPr>
          <w:rFonts w:cstheme="minorHAnsi"/>
          <w:lang w:val="sr-Cyrl-RS"/>
        </w:rPr>
        <w:t>Пописној комисији општин</w:t>
      </w:r>
      <w:r w:rsidR="000573A2">
        <w:rPr>
          <w:rFonts w:cstheme="minorHAnsi"/>
          <w:lang w:val="sr-Cyrl-RS"/>
        </w:rPr>
        <w:t>е</w:t>
      </w:r>
      <w:r w:rsidR="003F64D8" w:rsidRPr="00B47F83">
        <w:rPr>
          <w:rFonts w:cstheme="minorHAnsi"/>
          <w:lang w:val="sr-Cyrl-RS"/>
        </w:rPr>
        <w:t>/град</w:t>
      </w:r>
      <w:r w:rsidR="000573A2">
        <w:rPr>
          <w:rFonts w:cstheme="minorHAnsi"/>
          <w:lang w:val="sr-Cyrl-RS"/>
        </w:rPr>
        <w:t>а</w:t>
      </w:r>
      <w:r w:rsidR="003F64D8" w:rsidRPr="00B47F83">
        <w:rPr>
          <w:rFonts w:cstheme="minorHAnsi"/>
          <w:lang w:val="sr-Cyrl-RS"/>
        </w:rPr>
        <w:t xml:space="preserve"> </w:t>
      </w:r>
      <w:r w:rsidR="000573A2">
        <w:rPr>
          <w:rFonts w:cstheme="minorHAnsi"/>
          <w:lang w:val="sr-Cyrl-RS"/>
        </w:rPr>
        <w:t xml:space="preserve">за </w:t>
      </w:r>
      <w:r w:rsidR="003F64D8" w:rsidRPr="00B47F83">
        <w:rPr>
          <w:rFonts w:cstheme="minorHAnsi"/>
          <w:lang w:val="sr-Cyrl-RS"/>
        </w:rPr>
        <w:t>кој</w:t>
      </w:r>
      <w:r w:rsidR="000573A2">
        <w:rPr>
          <w:rFonts w:cstheme="minorHAnsi"/>
          <w:lang w:val="sr-Cyrl-RS"/>
        </w:rPr>
        <w:t>и</w:t>
      </w:r>
      <w:r w:rsidR="003F64D8" w:rsidRPr="00B47F83">
        <w:rPr>
          <w:rFonts w:cstheme="minorHAnsi"/>
          <w:lang w:val="sr-Cyrl-RS"/>
        </w:rPr>
        <w:t xml:space="preserve"> је кандидат конкурисао</w:t>
      </w:r>
      <w:r w:rsidR="000573A2">
        <w:rPr>
          <w:rFonts w:cstheme="minorHAnsi"/>
          <w:lang w:val="sr-Cyrl-RS"/>
        </w:rPr>
        <w:t>,</w:t>
      </w:r>
      <w:r w:rsidR="003F64D8" w:rsidRPr="00B47F83">
        <w:rPr>
          <w:rFonts w:cstheme="minorHAnsi"/>
          <w:lang w:val="sr-Cyrl-RS"/>
        </w:rPr>
        <w:t xml:space="preserve"> </w:t>
      </w:r>
      <w:r w:rsidRPr="00B47F83">
        <w:rPr>
          <w:rFonts w:cstheme="minorHAnsi"/>
          <w:lang w:val="sr-Cyrl-RS"/>
        </w:rPr>
        <w:t xml:space="preserve"> </w:t>
      </w:r>
      <w:r w:rsidR="00111AC8" w:rsidRPr="00B47F83">
        <w:rPr>
          <w:rFonts w:cstheme="minorHAnsi"/>
          <w:lang w:val="sr-Cyrl-RS"/>
        </w:rPr>
        <w:t xml:space="preserve">искључиво </w:t>
      </w:r>
      <w:r w:rsidR="008D47E8" w:rsidRPr="00B47F83">
        <w:rPr>
          <w:rFonts w:cstheme="minorHAnsi"/>
          <w:lang w:val="sr-Cyrl-RS"/>
        </w:rPr>
        <w:t>путем електронске поште</w:t>
      </w:r>
      <w:r w:rsidR="008D47E8">
        <w:rPr>
          <w:rFonts w:cstheme="minorHAnsi"/>
          <w:lang w:val="sr-Cyrl-RS"/>
        </w:rPr>
        <w:t>,</w:t>
      </w:r>
      <w:r w:rsidR="008D47E8" w:rsidRPr="00B47F83">
        <w:rPr>
          <w:rFonts w:cstheme="minorHAnsi"/>
          <w:lang w:val="sr-Cyrl-RS"/>
        </w:rPr>
        <w:t xml:space="preserve"> на адресу </w:t>
      </w:r>
      <w:r w:rsidR="003F64D8" w:rsidRPr="00B47F83">
        <w:rPr>
          <w:rFonts w:cstheme="minorHAnsi"/>
          <w:lang w:val="sr-Cyrl-RS"/>
        </w:rPr>
        <w:t xml:space="preserve">која ће бити објављена </w:t>
      </w:r>
      <w:r w:rsidR="003F3713" w:rsidRPr="00B47F83">
        <w:rPr>
          <w:rFonts w:cstheme="minorHAnsi"/>
          <w:lang w:val="sr-Cyrl-RS"/>
        </w:rPr>
        <w:t>уз Прелиминарну листу.</w:t>
      </w:r>
    </w:p>
    <w:p w14:paraId="6CF06DF6" w14:textId="5E56EE96" w:rsidR="002D3C04" w:rsidRPr="00B47F83" w:rsidRDefault="002D3C04" w:rsidP="001F4948">
      <w:pPr>
        <w:tabs>
          <w:tab w:val="left" w:pos="9540"/>
          <w:tab w:val="left" w:pos="9639"/>
        </w:tabs>
        <w:spacing w:before="120" w:after="120" w:line="240" w:lineRule="auto"/>
        <w:jc w:val="both"/>
        <w:rPr>
          <w:rFonts w:cstheme="minorHAnsi"/>
          <w:lang w:val="sr-Cyrl-RS"/>
        </w:rPr>
      </w:pPr>
      <w:r w:rsidRPr="00B47F83">
        <w:rPr>
          <w:rFonts w:cstheme="minorHAnsi"/>
          <w:lang w:val="sr-Cyrl-RS"/>
        </w:rPr>
        <w:t xml:space="preserve">Приговори ће бити размотрени најкасније до </w:t>
      </w:r>
      <w:r w:rsidR="00703A45" w:rsidRPr="00B47F83">
        <w:rPr>
          <w:rFonts w:cstheme="minorHAnsi"/>
          <w:lang w:val="sr-Cyrl-RS"/>
        </w:rPr>
        <w:t>2</w:t>
      </w:r>
      <w:r w:rsidR="003F3713" w:rsidRPr="00B47F83">
        <w:rPr>
          <w:rFonts w:cstheme="minorHAnsi"/>
          <w:lang w:val="sr-Cyrl-RS"/>
        </w:rPr>
        <w:t>2</w:t>
      </w:r>
      <w:r w:rsidRPr="00B47F83">
        <w:rPr>
          <w:rFonts w:cstheme="minorHAnsi"/>
          <w:lang w:val="sr-Cyrl-RS"/>
        </w:rPr>
        <w:t xml:space="preserve">. </w:t>
      </w:r>
      <w:r w:rsidR="00703A45" w:rsidRPr="00B47F83">
        <w:rPr>
          <w:rFonts w:cstheme="minorHAnsi"/>
          <w:lang w:val="sr-Cyrl-RS"/>
        </w:rPr>
        <w:t>август</w:t>
      </w:r>
      <w:r w:rsidRPr="00B47F83">
        <w:rPr>
          <w:rFonts w:cstheme="minorHAnsi"/>
          <w:lang w:val="sr-Cyrl-RS"/>
        </w:rPr>
        <w:t>а 2022. године до 1</w:t>
      </w:r>
      <w:r w:rsidR="003F3713" w:rsidRPr="00B47F83">
        <w:rPr>
          <w:rFonts w:cstheme="minorHAnsi"/>
          <w:lang w:val="sr-Cyrl-RS"/>
        </w:rPr>
        <w:t>6</w:t>
      </w:r>
      <w:r w:rsidR="00962C68">
        <w:rPr>
          <w:rFonts w:cstheme="minorHAnsi"/>
          <w:lang w:val="sr-Cyrl-RS"/>
        </w:rPr>
        <w:t>.00</w:t>
      </w:r>
      <w:r w:rsidRPr="00B47F83">
        <w:rPr>
          <w:rFonts w:cstheme="minorHAnsi"/>
          <w:lang w:val="sr-Cyrl-RS"/>
        </w:rPr>
        <w:t xml:space="preserve"> часова.</w:t>
      </w:r>
    </w:p>
    <w:p w14:paraId="5EB76EC7" w14:textId="70CF7009" w:rsidR="00D061DC" w:rsidRPr="00B47F83" w:rsidRDefault="002D3C04" w:rsidP="001F4948">
      <w:pPr>
        <w:tabs>
          <w:tab w:val="left" w:pos="9540"/>
          <w:tab w:val="left" w:pos="9639"/>
        </w:tabs>
        <w:spacing w:before="120" w:after="120" w:line="240" w:lineRule="auto"/>
        <w:jc w:val="both"/>
        <w:rPr>
          <w:rFonts w:cstheme="minorHAnsi"/>
          <w:lang w:val="sr-Cyrl-RS"/>
        </w:rPr>
      </w:pPr>
      <w:bookmarkStart w:id="19" w:name="_Hlk104982425"/>
      <w:r w:rsidRPr="00B47F83">
        <w:rPr>
          <w:rFonts w:cstheme="minorHAnsi"/>
          <w:lang w:val="sr-Cyrl-RS"/>
        </w:rPr>
        <w:t xml:space="preserve">Кандитати који </w:t>
      </w:r>
      <w:r w:rsidR="00437BE2" w:rsidRPr="00B47F83">
        <w:rPr>
          <w:rFonts w:cstheme="minorHAnsi"/>
          <w:lang w:val="sr-Cyrl-RS"/>
        </w:rPr>
        <w:t xml:space="preserve">уложе </w:t>
      </w:r>
      <w:r w:rsidRPr="00B47F83">
        <w:rPr>
          <w:rFonts w:cstheme="minorHAnsi"/>
          <w:lang w:val="sr-Cyrl-RS"/>
        </w:rPr>
        <w:t>приговор одговор ће добити путем електронске поште, на адресу са које су уложили приговор.</w:t>
      </w:r>
    </w:p>
    <w:p w14:paraId="6109EF2C" w14:textId="4B002F30" w:rsidR="003F3713" w:rsidRPr="00B47F83" w:rsidRDefault="003F3713" w:rsidP="001F4948">
      <w:pPr>
        <w:tabs>
          <w:tab w:val="left" w:pos="9540"/>
          <w:tab w:val="left" w:pos="9639"/>
        </w:tabs>
        <w:spacing w:before="120" w:after="120" w:line="240" w:lineRule="auto"/>
        <w:jc w:val="both"/>
        <w:rPr>
          <w:rFonts w:cstheme="minorHAnsi"/>
          <w:lang w:val="sr-Latn-RS"/>
        </w:rPr>
      </w:pPr>
      <w:r w:rsidRPr="00B47F83">
        <w:rPr>
          <w:rFonts w:cstheme="minorHAnsi"/>
          <w:lang w:val="sr-Cyrl-RS"/>
        </w:rPr>
        <w:t>Кандидати који нису задовољни одговором Пописне комисије на приговор могу уложити жалбу Републичком заводу за статистику</w:t>
      </w:r>
      <w:r w:rsidR="00290CE5">
        <w:rPr>
          <w:rFonts w:cstheme="minorHAnsi"/>
          <w:lang w:val="sr-Cyrl-RS"/>
        </w:rPr>
        <w:t>,</w:t>
      </w:r>
      <w:r w:rsidRPr="00B47F83">
        <w:rPr>
          <w:rFonts w:cstheme="minorHAnsi"/>
          <w:lang w:val="sr-Cyrl-RS"/>
        </w:rPr>
        <w:t xml:space="preserve"> </w:t>
      </w:r>
      <w:r w:rsidR="00290CE5">
        <w:rPr>
          <w:rFonts w:cstheme="minorHAnsi"/>
          <w:lang w:val="sr-Cyrl-RS"/>
        </w:rPr>
        <w:t>најкасније до 23. августа 2022. године до 16</w:t>
      </w:r>
      <w:r w:rsidR="00962C68">
        <w:rPr>
          <w:rFonts w:cstheme="minorHAnsi"/>
          <w:lang w:val="sr-Cyrl-RS"/>
        </w:rPr>
        <w:t>.00</w:t>
      </w:r>
      <w:r w:rsidR="00290CE5">
        <w:rPr>
          <w:rFonts w:cstheme="minorHAnsi"/>
          <w:lang w:val="sr-Cyrl-RS"/>
        </w:rPr>
        <w:t xml:space="preserve"> часова, </w:t>
      </w:r>
      <w:r w:rsidRPr="00B47F83">
        <w:rPr>
          <w:rFonts w:cstheme="minorHAnsi"/>
          <w:lang w:val="sr-Cyrl-RS"/>
        </w:rPr>
        <w:t xml:space="preserve">искључиво путем </w:t>
      </w:r>
      <w:r w:rsidR="0011349C" w:rsidRPr="00B47F83">
        <w:rPr>
          <w:rFonts w:cstheme="minorHAnsi"/>
          <w:lang w:val="sr-Cyrl-RS"/>
        </w:rPr>
        <w:t>електронске поште</w:t>
      </w:r>
      <w:r w:rsidRPr="00B47F83">
        <w:rPr>
          <w:rFonts w:cstheme="minorHAnsi"/>
          <w:lang w:val="sr-Cyrl-RS"/>
        </w:rPr>
        <w:t xml:space="preserve"> на адресу </w:t>
      </w:r>
      <w:hyperlink r:id="rId11" w:history="1">
        <w:r w:rsidRPr="00B47F83">
          <w:rPr>
            <w:rStyle w:val="Hyperlink"/>
            <w:rFonts w:cstheme="minorHAnsi"/>
            <w:color w:val="auto"/>
            <w:lang w:val="sr-Latn-RS"/>
          </w:rPr>
          <w:t>pravnapopis@stat.gov.rs</w:t>
        </w:r>
      </w:hyperlink>
      <w:r w:rsidRPr="00B47F83">
        <w:rPr>
          <w:rFonts w:cstheme="minorHAnsi"/>
          <w:lang w:val="sr-Latn-RS"/>
        </w:rPr>
        <w:t>.</w:t>
      </w:r>
    </w:p>
    <w:p w14:paraId="50E4A3BD" w14:textId="0E65557B" w:rsidR="00450377" w:rsidRPr="00B47F83" w:rsidRDefault="00450377" w:rsidP="001F4948">
      <w:pPr>
        <w:tabs>
          <w:tab w:val="left" w:pos="9540"/>
          <w:tab w:val="left" w:pos="9639"/>
        </w:tabs>
        <w:spacing w:before="120" w:after="120" w:line="240" w:lineRule="auto"/>
        <w:jc w:val="both"/>
        <w:rPr>
          <w:rFonts w:cstheme="minorHAnsi"/>
          <w:lang w:val="sr-Cyrl-RS"/>
        </w:rPr>
      </w:pPr>
      <w:r w:rsidRPr="00B47F83">
        <w:rPr>
          <w:rFonts w:cstheme="minorHAnsi"/>
          <w:lang w:val="sr-Cyrl-RS"/>
        </w:rPr>
        <w:t xml:space="preserve">У разматрање од стране Републичког завода за статистику биће узете искључиво  образложене </w:t>
      </w:r>
      <w:r w:rsidR="003F3713" w:rsidRPr="00B47F83">
        <w:rPr>
          <w:rFonts w:cstheme="minorHAnsi"/>
          <w:lang w:val="sr-Cyrl-RS"/>
        </w:rPr>
        <w:t>жалбе</w:t>
      </w:r>
      <w:r w:rsidR="00F05194" w:rsidRPr="00B47F83">
        <w:rPr>
          <w:rFonts w:cstheme="minorHAnsi"/>
          <w:lang w:val="sr-Cyrl-RS"/>
        </w:rPr>
        <w:t xml:space="preserve">, са основним подацима о подносиоцу жалбе (име и презиме, редни број пријаве, назив општине/града </w:t>
      </w:r>
      <w:r w:rsidR="00A35695">
        <w:rPr>
          <w:rFonts w:cstheme="minorHAnsi"/>
          <w:lang w:val="sr-Cyrl-RS"/>
        </w:rPr>
        <w:t xml:space="preserve">за који се кандидат пријавио </w:t>
      </w:r>
      <w:r w:rsidR="00F05194" w:rsidRPr="00B47F83">
        <w:rPr>
          <w:rFonts w:cstheme="minorHAnsi"/>
          <w:lang w:val="sr-Cyrl-RS"/>
        </w:rPr>
        <w:t xml:space="preserve">на Јавни позив), </w:t>
      </w:r>
      <w:r w:rsidR="003F3713" w:rsidRPr="00B47F83">
        <w:rPr>
          <w:rFonts w:cstheme="minorHAnsi"/>
          <w:lang w:val="sr-Cyrl-RS"/>
        </w:rPr>
        <w:t xml:space="preserve">уз које буду </w:t>
      </w:r>
      <w:r w:rsidRPr="00B47F83">
        <w:rPr>
          <w:rFonts w:cstheme="minorHAnsi"/>
          <w:lang w:val="sr-Cyrl-RS"/>
        </w:rPr>
        <w:t>достављени следећи документи:</w:t>
      </w:r>
      <w:r w:rsidR="003F3713" w:rsidRPr="00B47F83">
        <w:rPr>
          <w:rFonts w:cstheme="minorHAnsi"/>
          <w:lang w:val="sr-Cyrl-RS"/>
        </w:rPr>
        <w:t xml:space="preserve">  </w:t>
      </w:r>
    </w:p>
    <w:p w14:paraId="56CDB9EC" w14:textId="4509D860" w:rsidR="00450377" w:rsidRPr="00426026" w:rsidRDefault="003F3713" w:rsidP="00426026">
      <w:pPr>
        <w:pStyle w:val="ListParagraph"/>
        <w:numPr>
          <w:ilvl w:val="0"/>
          <w:numId w:val="38"/>
        </w:numPr>
        <w:tabs>
          <w:tab w:val="left" w:pos="9540"/>
          <w:tab w:val="left" w:pos="9639"/>
        </w:tabs>
        <w:spacing w:before="120" w:after="120" w:line="240" w:lineRule="auto"/>
        <w:jc w:val="both"/>
        <w:rPr>
          <w:rFonts w:cstheme="minorHAnsi"/>
          <w:lang w:val="sr-Cyrl-RS"/>
        </w:rPr>
      </w:pPr>
      <w:r w:rsidRPr="00426026">
        <w:rPr>
          <w:rFonts w:cstheme="minorHAnsi"/>
          <w:lang w:val="sr-Cyrl-RS"/>
        </w:rPr>
        <w:t>приговор</w:t>
      </w:r>
      <w:r w:rsidR="00450377" w:rsidRPr="00426026">
        <w:rPr>
          <w:rFonts w:cstheme="minorHAnsi"/>
          <w:lang w:val="sr-Cyrl-RS"/>
        </w:rPr>
        <w:t xml:space="preserve"> поднет надлежној Пописној комисији;</w:t>
      </w:r>
    </w:p>
    <w:p w14:paraId="3DB9CB01" w14:textId="42B493A5" w:rsidR="00450377" w:rsidRPr="00426026" w:rsidRDefault="003F3713" w:rsidP="00426026">
      <w:pPr>
        <w:pStyle w:val="ListParagraph"/>
        <w:numPr>
          <w:ilvl w:val="0"/>
          <w:numId w:val="38"/>
        </w:numPr>
        <w:tabs>
          <w:tab w:val="left" w:pos="9540"/>
          <w:tab w:val="left" w:pos="9639"/>
        </w:tabs>
        <w:spacing w:before="120" w:after="120" w:line="240" w:lineRule="auto"/>
        <w:jc w:val="both"/>
        <w:rPr>
          <w:rFonts w:cstheme="minorHAnsi"/>
          <w:lang w:val="sr-Cyrl-RS"/>
        </w:rPr>
      </w:pPr>
      <w:r w:rsidRPr="00426026">
        <w:rPr>
          <w:rFonts w:cstheme="minorHAnsi"/>
          <w:lang w:val="sr-Cyrl-RS"/>
        </w:rPr>
        <w:t>одговор Пописне комисије на приговор</w:t>
      </w:r>
      <w:r w:rsidR="00426026">
        <w:rPr>
          <w:rFonts w:cstheme="minorHAnsi"/>
          <w:lang w:val="sr-Cyrl-RS"/>
        </w:rPr>
        <w:t>.</w:t>
      </w:r>
    </w:p>
    <w:p w14:paraId="3860C8FD" w14:textId="750F5F61" w:rsidR="000E07A9" w:rsidRPr="00B47F83" w:rsidRDefault="000E07A9" w:rsidP="001F4948">
      <w:pPr>
        <w:tabs>
          <w:tab w:val="left" w:pos="9540"/>
          <w:tab w:val="left" w:pos="9639"/>
        </w:tabs>
        <w:spacing w:before="120" w:after="120" w:line="240" w:lineRule="auto"/>
        <w:jc w:val="both"/>
        <w:rPr>
          <w:rFonts w:cstheme="minorHAnsi"/>
          <w:lang w:val="sr-Cyrl-RS"/>
        </w:rPr>
      </w:pPr>
      <w:r w:rsidRPr="00B47F83">
        <w:rPr>
          <w:rFonts w:cstheme="minorHAnsi"/>
          <w:lang w:val="sr-Cyrl-RS"/>
        </w:rPr>
        <w:t>Жалбе ће бити размотрене најкасније до 26. августа 2022. године до 8</w:t>
      </w:r>
      <w:r w:rsidR="00962C68">
        <w:rPr>
          <w:rFonts w:cstheme="minorHAnsi"/>
          <w:lang w:val="sr-Cyrl-RS"/>
        </w:rPr>
        <w:t>.00</w:t>
      </w:r>
      <w:r w:rsidRPr="00B47F83">
        <w:rPr>
          <w:rFonts w:cstheme="minorHAnsi"/>
          <w:lang w:val="sr-Cyrl-RS"/>
        </w:rPr>
        <w:t xml:space="preserve"> часова.</w:t>
      </w:r>
    </w:p>
    <w:p w14:paraId="6CEC6F89" w14:textId="46DFEFD2" w:rsidR="003F3713" w:rsidRPr="00B47F83" w:rsidRDefault="003F3713" w:rsidP="003F3713">
      <w:pPr>
        <w:tabs>
          <w:tab w:val="left" w:pos="9540"/>
          <w:tab w:val="left" w:pos="9639"/>
        </w:tabs>
        <w:spacing w:before="120" w:after="120" w:line="240" w:lineRule="auto"/>
        <w:jc w:val="both"/>
        <w:rPr>
          <w:rFonts w:cstheme="minorHAnsi"/>
          <w:lang w:val="sr-Cyrl-RS"/>
        </w:rPr>
      </w:pPr>
      <w:r w:rsidRPr="00B47F83">
        <w:rPr>
          <w:rFonts w:cstheme="minorHAnsi"/>
          <w:lang w:val="sr-Cyrl-RS"/>
        </w:rPr>
        <w:t xml:space="preserve">Кандидати који уложе жалбу одговор ће добити путем електронске поште, на адресу са које су уложили </w:t>
      </w:r>
      <w:r w:rsidR="00A35695">
        <w:rPr>
          <w:rFonts w:cstheme="minorHAnsi"/>
          <w:lang w:val="sr-Cyrl-RS"/>
        </w:rPr>
        <w:t>жалбу</w:t>
      </w:r>
      <w:r w:rsidRPr="00B47F83">
        <w:rPr>
          <w:rFonts w:cstheme="minorHAnsi"/>
          <w:lang w:val="sr-Cyrl-RS"/>
        </w:rPr>
        <w:t>.</w:t>
      </w:r>
    </w:p>
    <w:bookmarkEnd w:id="19"/>
    <w:p w14:paraId="2AC04AC0" w14:textId="709E36E8" w:rsidR="00131B2F" w:rsidRPr="00B47F83" w:rsidRDefault="009502B1" w:rsidP="00C93D74">
      <w:pPr>
        <w:pStyle w:val="Heading2"/>
        <w:spacing w:before="320" w:after="120" w:line="240" w:lineRule="auto"/>
        <w:rPr>
          <w:rFonts w:asciiTheme="minorHAnsi" w:eastAsia="Times New Roman" w:hAnsiTheme="minorHAnsi" w:cstheme="minorHAnsi"/>
          <w:color w:val="0C52A0"/>
          <w:sz w:val="22"/>
          <w:szCs w:val="22"/>
          <w:lang w:val="sr-Cyrl-RS"/>
        </w:rPr>
      </w:pPr>
      <w:r w:rsidRPr="00B47F83">
        <w:rPr>
          <w:rFonts w:asciiTheme="minorHAnsi" w:eastAsia="Times New Roman" w:hAnsiTheme="minorHAnsi" w:cstheme="minorHAnsi"/>
          <w:color w:val="0C52A0"/>
          <w:sz w:val="22"/>
          <w:szCs w:val="22"/>
          <w:lang w:val="sr-Cyrl-RS"/>
        </w:rPr>
        <w:t>КОНАЧНА ЛИСТА КАНДИДАТА КОЈИ СЕ ПОЗИВАЈУ НА ОБУКУ</w:t>
      </w:r>
    </w:p>
    <w:p w14:paraId="4A0BF4A0" w14:textId="2A0A1E55" w:rsidR="009502B1" w:rsidRPr="00B47F83" w:rsidRDefault="00131B2F" w:rsidP="009502B1">
      <w:pPr>
        <w:spacing w:before="120" w:after="120" w:line="240" w:lineRule="auto"/>
        <w:jc w:val="both"/>
        <w:rPr>
          <w:rFonts w:cstheme="minorHAnsi"/>
          <w:lang w:val="sr-Cyrl-RS"/>
        </w:rPr>
      </w:pPr>
      <w:r w:rsidRPr="00B47F83">
        <w:rPr>
          <w:rFonts w:eastAsia="Times New Roman" w:cstheme="minorHAnsi"/>
          <w:lang w:val="sr-Cyrl-RS"/>
        </w:rPr>
        <w:t>Коначна листа</w:t>
      </w:r>
      <w:r w:rsidR="00221114" w:rsidRPr="00B47F83">
        <w:rPr>
          <w:rFonts w:eastAsia="Times New Roman" w:cstheme="minorHAnsi"/>
          <w:lang w:val="sr-Cyrl-RS"/>
        </w:rPr>
        <w:t xml:space="preserve"> кандидата који се позивају на обуку </w:t>
      </w:r>
      <w:r w:rsidRPr="00B47F83">
        <w:rPr>
          <w:rFonts w:eastAsia="Times New Roman" w:cstheme="minorHAnsi"/>
          <w:lang w:val="sr-Cyrl-RS"/>
        </w:rPr>
        <w:t xml:space="preserve">објављује се </w:t>
      </w:r>
      <w:r w:rsidR="009A3893" w:rsidRPr="000C3AF2">
        <w:rPr>
          <w:rFonts w:eastAsia="Times New Roman" w:cstheme="minorHAnsi"/>
          <w:b/>
          <w:lang w:val="sr-Cyrl-RS"/>
        </w:rPr>
        <w:t>2</w:t>
      </w:r>
      <w:r w:rsidR="00703A45" w:rsidRPr="000C3AF2">
        <w:rPr>
          <w:rFonts w:eastAsia="Times New Roman" w:cstheme="minorHAnsi"/>
          <w:b/>
          <w:lang w:val="sr-Cyrl-RS"/>
        </w:rPr>
        <w:t>6</w:t>
      </w:r>
      <w:r w:rsidRPr="000C3AF2">
        <w:rPr>
          <w:rFonts w:eastAsia="Times New Roman" w:cstheme="minorHAnsi"/>
          <w:b/>
          <w:lang w:val="sr-Cyrl-RS"/>
        </w:rPr>
        <w:t xml:space="preserve">. </w:t>
      </w:r>
      <w:r w:rsidR="00703A45" w:rsidRPr="000C3AF2">
        <w:rPr>
          <w:rFonts w:eastAsia="Times New Roman" w:cstheme="minorHAnsi"/>
          <w:b/>
          <w:lang w:val="sr-Cyrl-RS"/>
        </w:rPr>
        <w:t>август</w:t>
      </w:r>
      <w:r w:rsidRPr="000C3AF2">
        <w:rPr>
          <w:rFonts w:eastAsia="Times New Roman" w:cstheme="minorHAnsi"/>
          <w:b/>
          <w:lang w:val="sr-Cyrl-RS"/>
        </w:rPr>
        <w:t xml:space="preserve">а 2022. године </w:t>
      </w:r>
      <w:r w:rsidRPr="00962C68">
        <w:rPr>
          <w:rFonts w:eastAsia="Times New Roman" w:cstheme="minorHAnsi"/>
          <w:bCs/>
          <w:lang w:val="sr-Cyrl-RS"/>
        </w:rPr>
        <w:t>(</w:t>
      </w:r>
      <w:r w:rsidR="000C3AF2" w:rsidRPr="00962C68">
        <w:rPr>
          <w:rFonts w:eastAsia="Times New Roman" w:cstheme="minorHAnsi"/>
          <w:bCs/>
          <w:color w:val="000000"/>
          <w:lang w:val="sr-Cyrl-RS"/>
        </w:rPr>
        <w:t>у 16</w:t>
      </w:r>
      <w:r w:rsidR="00962C68" w:rsidRPr="00962C68">
        <w:rPr>
          <w:rFonts w:eastAsia="Times New Roman" w:cstheme="minorHAnsi"/>
          <w:bCs/>
          <w:color w:val="000000"/>
          <w:lang w:val="sr-Cyrl-RS"/>
        </w:rPr>
        <w:t>.00</w:t>
      </w:r>
      <w:r w:rsidR="000C3AF2" w:rsidRPr="00962C68">
        <w:rPr>
          <w:rFonts w:eastAsia="Times New Roman" w:cstheme="minorHAnsi"/>
          <w:bCs/>
          <w:color w:val="000000"/>
          <w:lang w:val="sr-Cyrl-RS"/>
        </w:rPr>
        <w:t xml:space="preserve"> часова</w:t>
      </w:r>
      <w:r w:rsidRPr="00962C68">
        <w:rPr>
          <w:rFonts w:eastAsia="Times New Roman" w:cstheme="minorHAnsi"/>
          <w:bCs/>
          <w:color w:val="000000"/>
          <w:lang w:val="sr-Cyrl-RS"/>
        </w:rPr>
        <w:t>),</w:t>
      </w:r>
      <w:r w:rsidRPr="00962C68">
        <w:rPr>
          <w:rFonts w:eastAsia="Times New Roman" w:cstheme="minorHAnsi"/>
          <w:bCs/>
          <w:lang w:val="sr-Cyrl-RS"/>
        </w:rPr>
        <w:t xml:space="preserve"> </w:t>
      </w:r>
      <w:r w:rsidR="00AB1852" w:rsidRPr="00B47F83">
        <w:rPr>
          <w:rFonts w:eastAsia="Times New Roman" w:cstheme="minorHAnsi"/>
          <w:lang w:val="sr-Cyrl-RS"/>
        </w:rPr>
        <w:t>на</w:t>
      </w:r>
      <w:r w:rsidR="00AB1852" w:rsidRPr="00B47F83">
        <w:rPr>
          <w:rFonts w:eastAsia="Times New Roman" w:cstheme="minorHAnsi"/>
          <w:b/>
          <w:lang w:val="sr-Cyrl-RS"/>
        </w:rPr>
        <w:t xml:space="preserve"> </w:t>
      </w:r>
      <w:r w:rsidR="00AB1852" w:rsidRPr="00B47F83">
        <w:rPr>
          <w:rFonts w:cstheme="minorHAnsi"/>
        </w:rPr>
        <w:t xml:space="preserve">веб-сајтовима </w:t>
      </w:r>
      <w:r w:rsidR="00AB1852" w:rsidRPr="00B47F83">
        <w:rPr>
          <w:rFonts w:cstheme="minorHAnsi"/>
          <w:lang w:val="sr-Cyrl-RS"/>
        </w:rPr>
        <w:t>З</w:t>
      </w:r>
      <w:r w:rsidR="00AB1852" w:rsidRPr="00B47F83">
        <w:rPr>
          <w:rFonts w:cstheme="minorHAnsi"/>
        </w:rPr>
        <w:t>авода</w:t>
      </w:r>
      <w:r w:rsidR="009502B1" w:rsidRPr="00B47F83">
        <w:rPr>
          <w:rFonts w:cstheme="minorHAnsi"/>
          <w:lang w:val="sr-Cyrl-RS"/>
        </w:rPr>
        <w:t xml:space="preserve"> </w:t>
      </w:r>
      <w:r w:rsidR="009502B1" w:rsidRPr="00B47F83">
        <w:rPr>
          <w:rFonts w:cstheme="minorHAnsi"/>
        </w:rPr>
        <w:t xml:space="preserve"> </w:t>
      </w:r>
      <w:hyperlink r:id="rId12" w:history="1">
        <w:r w:rsidR="00E502E5" w:rsidRPr="00B47F83">
          <w:rPr>
            <w:rStyle w:val="Hyperlink"/>
            <w:rFonts w:cstheme="minorHAnsi"/>
            <w:color w:val="0C52A0"/>
            <w:lang w:val="sr-Latn-RS"/>
          </w:rPr>
          <w:t>stat.gov.rs</w:t>
        </w:r>
      </w:hyperlink>
      <w:r w:rsidR="009502B1" w:rsidRPr="00B47F83">
        <w:rPr>
          <w:rStyle w:val="Hyperlink"/>
          <w:rFonts w:cstheme="minorHAnsi"/>
          <w:lang w:val="sr-Latn-RS"/>
        </w:rPr>
        <w:t xml:space="preserve"> </w:t>
      </w:r>
      <w:r w:rsidR="009502B1" w:rsidRPr="00B47F83">
        <w:rPr>
          <w:rFonts w:cstheme="minorHAnsi"/>
        </w:rPr>
        <w:t xml:space="preserve">и </w:t>
      </w:r>
      <w:hyperlink r:id="rId13" w:history="1">
        <w:r w:rsidR="009502B1" w:rsidRPr="00B47F83">
          <w:rPr>
            <w:rStyle w:val="Hyperlink"/>
            <w:rFonts w:cstheme="minorHAnsi"/>
            <w:color w:val="0C52A0"/>
            <w:lang w:val="sr-Latn-RS"/>
          </w:rPr>
          <w:t>popis2022.stat.gov.rs</w:t>
        </w:r>
      </w:hyperlink>
      <w:r w:rsidR="009502B1" w:rsidRPr="00B47F83">
        <w:rPr>
          <w:rStyle w:val="Hyperlink"/>
          <w:rFonts w:cstheme="minorHAnsi"/>
          <w:color w:val="auto"/>
          <w:lang w:val="sr-Cyrl-RS"/>
        </w:rPr>
        <w:t>.</w:t>
      </w:r>
    </w:p>
    <w:p w14:paraId="37B0CF57" w14:textId="50A62DDE" w:rsidR="008D507D" w:rsidRDefault="008D507D" w:rsidP="008D507D">
      <w:pPr>
        <w:tabs>
          <w:tab w:val="left" w:pos="9540"/>
          <w:tab w:val="left" w:pos="9639"/>
        </w:tabs>
        <w:spacing w:before="120" w:after="120" w:line="240" w:lineRule="auto"/>
        <w:jc w:val="both"/>
        <w:rPr>
          <w:rFonts w:eastAsia="Times New Roman" w:cstheme="minorHAnsi"/>
          <w:lang w:val="sr-Cyrl-RS"/>
        </w:rPr>
      </w:pPr>
      <w:r w:rsidRPr="00B47F83">
        <w:rPr>
          <w:rFonts w:eastAsia="Times New Roman" w:cstheme="minorHAnsi"/>
          <w:lang w:val="sr-Cyrl-RS"/>
        </w:rPr>
        <w:t>Петодневна обука кандидата за пописиваче организује се у свакој општини/граду на једном или на вуше пунктова</w:t>
      </w:r>
      <w:r w:rsidR="0036701D" w:rsidRPr="00B47F83">
        <w:rPr>
          <w:rFonts w:eastAsia="Times New Roman" w:cstheme="minorHAnsi"/>
          <w:lang w:val="sr-Cyrl-RS"/>
        </w:rPr>
        <w:t xml:space="preserve"> за обуку</w:t>
      </w:r>
      <w:r w:rsidR="000C3AF2">
        <w:rPr>
          <w:rFonts w:eastAsia="Times New Roman" w:cstheme="minorHAnsi"/>
          <w:lang w:val="sr-Cyrl-RS"/>
        </w:rPr>
        <w:t>,</w:t>
      </w:r>
      <w:r w:rsidR="0019688E" w:rsidRPr="00B47F83">
        <w:rPr>
          <w:rFonts w:eastAsia="Times New Roman" w:cstheme="minorHAnsi"/>
          <w:lang w:val="sr-Cyrl-RS"/>
        </w:rPr>
        <w:t xml:space="preserve"> </w:t>
      </w:r>
      <w:r w:rsidRPr="00B47F83">
        <w:rPr>
          <w:rFonts w:eastAsia="Times New Roman" w:cstheme="minorHAnsi"/>
          <w:lang w:val="sr-Cyrl-RS"/>
        </w:rPr>
        <w:t>у термин</w:t>
      </w:r>
      <w:r w:rsidR="000C3AF2">
        <w:rPr>
          <w:rFonts w:eastAsia="Times New Roman" w:cstheme="minorHAnsi"/>
          <w:lang w:val="sr-Cyrl-RS"/>
        </w:rPr>
        <w:t>има</w:t>
      </w:r>
      <w:r w:rsidRPr="00B47F83">
        <w:rPr>
          <w:rFonts w:eastAsia="Times New Roman" w:cstheme="minorHAnsi"/>
          <w:lang w:val="sr-Cyrl-RS"/>
        </w:rPr>
        <w:t xml:space="preserve"> </w:t>
      </w:r>
      <w:r w:rsidR="0036701D" w:rsidRPr="00B47F83">
        <w:rPr>
          <w:rFonts w:eastAsia="Times New Roman" w:cstheme="minorHAnsi"/>
          <w:lang w:val="sr-Cyrl-RS"/>
        </w:rPr>
        <w:t>које одреди Пописна комисија</w:t>
      </w:r>
      <w:r w:rsidRPr="00B47F83">
        <w:rPr>
          <w:rFonts w:eastAsia="Times New Roman" w:cstheme="minorHAnsi"/>
          <w:lang w:val="sr-Cyrl-RS"/>
        </w:rPr>
        <w:t xml:space="preserve">. </w:t>
      </w:r>
    </w:p>
    <w:p w14:paraId="49E5E382" w14:textId="365CE5A8" w:rsidR="006A7C45" w:rsidRPr="00B47F83" w:rsidRDefault="009502B1" w:rsidP="00C93D74">
      <w:pPr>
        <w:pStyle w:val="Heading2"/>
        <w:spacing w:before="240" w:after="120" w:line="240" w:lineRule="auto"/>
        <w:rPr>
          <w:rFonts w:asciiTheme="minorHAnsi" w:eastAsia="Times New Roman" w:hAnsiTheme="minorHAnsi" w:cstheme="minorHAnsi"/>
          <w:color w:val="0C52A0"/>
          <w:sz w:val="22"/>
          <w:szCs w:val="22"/>
          <w:lang w:val="sr-Cyrl-RS"/>
        </w:rPr>
      </w:pPr>
      <w:r w:rsidRPr="00B47F83">
        <w:rPr>
          <w:rFonts w:asciiTheme="minorHAnsi" w:eastAsia="Times New Roman" w:hAnsiTheme="minorHAnsi" w:cstheme="minorHAnsi"/>
          <w:color w:val="0C52A0"/>
          <w:sz w:val="22"/>
          <w:szCs w:val="22"/>
          <w:lang w:val="sr-Cyrl-RS"/>
        </w:rPr>
        <w:t xml:space="preserve">РОКОВНИК </w:t>
      </w:r>
    </w:p>
    <w:tbl>
      <w:tblPr>
        <w:tblW w:w="1007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30"/>
        <w:gridCol w:w="2845"/>
      </w:tblGrid>
      <w:tr w:rsidR="006A7C45" w:rsidRPr="00B47F83" w14:paraId="0916B2A2" w14:textId="77777777" w:rsidTr="00CE17FD">
        <w:trPr>
          <w:trHeight w:val="284"/>
        </w:trPr>
        <w:tc>
          <w:tcPr>
            <w:tcW w:w="723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355CF37" w14:textId="77777777" w:rsidR="006A7C45" w:rsidRPr="00B47F83" w:rsidRDefault="006A7C45" w:rsidP="00CE17FD">
            <w:pPr>
              <w:spacing w:before="60" w:after="60" w:line="240" w:lineRule="auto"/>
              <w:ind w:left="57"/>
              <w:rPr>
                <w:rFonts w:eastAsia="Times New Roman" w:cstheme="minorHAnsi"/>
                <w:bCs/>
                <w:color w:val="000000"/>
                <w:lang w:val="sr-Cyrl-RS"/>
              </w:rPr>
            </w:pPr>
            <w:r w:rsidRPr="00B47F83">
              <w:rPr>
                <w:rFonts w:eastAsia="Times New Roman" w:cstheme="minorHAnsi"/>
                <w:bCs/>
                <w:color w:val="000000"/>
                <w:lang w:val="sr-Cyrl-RS"/>
              </w:rPr>
              <w:t>Активности</w:t>
            </w:r>
          </w:p>
        </w:tc>
        <w:tc>
          <w:tcPr>
            <w:tcW w:w="2845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DFB346A" w14:textId="77777777" w:rsidR="006A7C45" w:rsidRPr="00B47F83" w:rsidRDefault="008E650A" w:rsidP="00CE17FD">
            <w:pPr>
              <w:spacing w:before="60" w:after="60" w:line="240" w:lineRule="auto"/>
              <w:ind w:left="57"/>
              <w:rPr>
                <w:rFonts w:eastAsia="Times New Roman" w:cstheme="minorHAnsi"/>
                <w:bCs/>
                <w:color w:val="000000"/>
                <w:lang w:val="sr-Cyrl-RS"/>
              </w:rPr>
            </w:pPr>
            <w:r w:rsidRPr="00B47F83">
              <w:rPr>
                <w:rFonts w:eastAsia="Times New Roman" w:cstheme="minorHAnsi"/>
                <w:bCs/>
                <w:color w:val="000000"/>
                <w:lang w:val="sr-Cyrl-RS"/>
              </w:rPr>
              <w:t>Рок за реализацију</w:t>
            </w:r>
          </w:p>
        </w:tc>
      </w:tr>
      <w:tr w:rsidR="006A7C45" w:rsidRPr="00B47F83" w14:paraId="2AFB56D1" w14:textId="77777777" w:rsidTr="00CE17FD">
        <w:trPr>
          <w:trHeight w:val="284"/>
        </w:trPr>
        <w:tc>
          <w:tcPr>
            <w:tcW w:w="7230" w:type="dxa"/>
            <w:shd w:val="clear" w:color="auto" w:fill="auto"/>
            <w:vAlign w:val="center"/>
            <w:hideMark/>
          </w:tcPr>
          <w:p w14:paraId="46CFA873" w14:textId="77777777" w:rsidR="006A7C45" w:rsidRPr="00B47F83" w:rsidRDefault="00CA50B4" w:rsidP="00CE17FD">
            <w:pPr>
              <w:spacing w:before="60" w:after="60" w:line="240" w:lineRule="auto"/>
              <w:ind w:left="57"/>
              <w:rPr>
                <w:rFonts w:eastAsia="Times New Roman" w:cstheme="minorHAnsi"/>
                <w:color w:val="000000"/>
                <w:lang w:val="sr-Cyrl-RS"/>
              </w:rPr>
            </w:pPr>
            <w:r w:rsidRPr="00B47F83">
              <w:rPr>
                <w:rFonts w:eastAsia="Times New Roman" w:cstheme="minorHAnsi"/>
                <w:color w:val="000000"/>
                <w:lang w:val="sr-Cyrl-RS"/>
              </w:rPr>
              <w:t xml:space="preserve">Пријављивање </w:t>
            </w:r>
            <w:r w:rsidR="006A7C45" w:rsidRPr="00B47F83">
              <w:rPr>
                <w:rFonts w:eastAsia="Times New Roman" w:cstheme="minorHAnsi"/>
                <w:color w:val="000000"/>
                <w:lang w:val="sr-Cyrl-RS"/>
              </w:rPr>
              <w:t>кандидата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14:paraId="277E1514" w14:textId="630CB58D" w:rsidR="006A7C45" w:rsidRPr="00B47F83" w:rsidRDefault="004A33BB" w:rsidP="00CE17FD">
            <w:pPr>
              <w:spacing w:before="60" w:after="60" w:line="240" w:lineRule="auto"/>
              <w:ind w:left="57"/>
              <w:rPr>
                <w:rFonts w:eastAsia="Times New Roman" w:cstheme="minorHAnsi"/>
                <w:color w:val="000000"/>
                <w:lang w:val="sr-Cyrl-RS"/>
              </w:rPr>
            </w:pPr>
            <w:r w:rsidRPr="00B47F83">
              <w:rPr>
                <w:rFonts w:eastAsia="Times New Roman" w:cstheme="minorHAnsi"/>
                <w:color w:val="000000"/>
                <w:lang w:val="sr-Cyrl-RS"/>
              </w:rPr>
              <w:t>2</w:t>
            </w:r>
            <w:r w:rsidR="00937612" w:rsidRPr="00B47F83">
              <w:rPr>
                <w:rFonts w:eastAsia="Times New Roman" w:cstheme="minorHAnsi"/>
                <w:color w:val="000000"/>
              </w:rPr>
              <w:t>2</w:t>
            </w:r>
            <w:r w:rsidR="003B6565" w:rsidRPr="00B47F83">
              <w:rPr>
                <w:rFonts w:eastAsia="Times New Roman" w:cstheme="minorHAnsi"/>
                <w:color w:val="000000"/>
                <w:lang w:val="sr-Cyrl-RS"/>
              </w:rPr>
              <w:t xml:space="preserve">. </w:t>
            </w:r>
            <w:r w:rsidR="009A3893" w:rsidRPr="00B47F83">
              <w:rPr>
                <w:rFonts w:eastAsia="Times New Roman" w:cstheme="minorHAnsi"/>
                <w:color w:val="000000"/>
                <w:lang w:val="sr-Cyrl-RS"/>
              </w:rPr>
              <w:t>ју</w:t>
            </w:r>
            <w:r w:rsidR="00937612" w:rsidRPr="00B47F83">
              <w:rPr>
                <w:rFonts w:eastAsia="Times New Roman" w:cstheme="minorHAnsi"/>
                <w:color w:val="000000"/>
                <w:lang w:val="sr-Cyrl-RS"/>
              </w:rPr>
              <w:t>л</w:t>
            </w:r>
            <w:r w:rsidR="004D10EE" w:rsidRPr="00B47F83">
              <w:rPr>
                <w:rFonts w:eastAsia="Times New Roman" w:cstheme="minorHAnsi"/>
                <w:color w:val="000000"/>
                <w:lang w:val="sr-Cyrl-RS"/>
              </w:rPr>
              <w:t xml:space="preserve"> </w:t>
            </w:r>
            <w:r w:rsidR="006A7C45" w:rsidRPr="00B47F83">
              <w:rPr>
                <w:rFonts w:eastAsia="Times New Roman" w:cstheme="minorHAnsi"/>
                <w:color w:val="000000"/>
                <w:lang w:val="sr-Cyrl-RS"/>
              </w:rPr>
              <w:t>–</w:t>
            </w:r>
            <w:r w:rsidR="004D10EE" w:rsidRPr="00B47F83">
              <w:rPr>
                <w:rFonts w:eastAsia="Times New Roman" w:cstheme="minorHAnsi"/>
                <w:color w:val="000000"/>
                <w:lang w:val="sr-Cyrl-RS"/>
              </w:rPr>
              <w:t xml:space="preserve"> </w:t>
            </w:r>
            <w:r w:rsidR="00DD3A25" w:rsidRPr="00B47F83">
              <w:rPr>
                <w:rFonts w:eastAsia="Times New Roman" w:cstheme="minorHAnsi"/>
                <w:color w:val="000000"/>
                <w:lang w:val="sr-Cyrl-RS"/>
              </w:rPr>
              <w:t>5</w:t>
            </w:r>
            <w:r w:rsidR="006A7C45" w:rsidRPr="00B47F83">
              <w:rPr>
                <w:rFonts w:eastAsia="Times New Roman" w:cstheme="minorHAnsi"/>
                <w:color w:val="000000"/>
                <w:lang w:val="sr-Cyrl-RS"/>
              </w:rPr>
              <w:t xml:space="preserve">. </w:t>
            </w:r>
            <w:r w:rsidR="00937612" w:rsidRPr="00B47F83">
              <w:rPr>
                <w:rFonts w:eastAsia="Times New Roman" w:cstheme="minorHAnsi"/>
                <w:color w:val="000000"/>
                <w:lang w:val="sr-Cyrl-RS"/>
              </w:rPr>
              <w:t>август</w:t>
            </w:r>
            <w:r w:rsidR="006A7C45" w:rsidRPr="00B47F83">
              <w:rPr>
                <w:rFonts w:eastAsia="Times New Roman" w:cstheme="minorHAnsi"/>
                <w:color w:val="000000"/>
                <w:lang w:val="sr-Cyrl-RS"/>
              </w:rPr>
              <w:t xml:space="preserve"> </w:t>
            </w:r>
          </w:p>
        </w:tc>
      </w:tr>
      <w:tr w:rsidR="006A7C45" w:rsidRPr="00B47F83" w14:paraId="7B55269F" w14:textId="77777777" w:rsidTr="00CE17FD">
        <w:trPr>
          <w:trHeight w:val="284"/>
        </w:trPr>
        <w:tc>
          <w:tcPr>
            <w:tcW w:w="7230" w:type="dxa"/>
            <w:shd w:val="clear" w:color="auto" w:fill="auto"/>
            <w:vAlign w:val="center"/>
            <w:hideMark/>
          </w:tcPr>
          <w:p w14:paraId="073E4C66" w14:textId="61D369D2" w:rsidR="006A7C45" w:rsidRPr="00B47F83" w:rsidRDefault="006A7C45" w:rsidP="00CE17FD">
            <w:pPr>
              <w:spacing w:before="60" w:after="60" w:line="240" w:lineRule="auto"/>
              <w:ind w:left="57"/>
              <w:rPr>
                <w:rFonts w:eastAsia="Times New Roman" w:cstheme="minorHAnsi"/>
                <w:color w:val="000000"/>
                <w:lang w:val="sr-Cyrl-RS"/>
              </w:rPr>
            </w:pPr>
            <w:r w:rsidRPr="00B47F83">
              <w:rPr>
                <w:rFonts w:eastAsia="Times New Roman" w:cstheme="minorHAnsi"/>
                <w:color w:val="000000"/>
                <w:lang w:val="sr-Cyrl-RS"/>
              </w:rPr>
              <w:t xml:space="preserve">Објављивање </w:t>
            </w:r>
            <w:r w:rsidR="005455D0" w:rsidRPr="00B47F83">
              <w:rPr>
                <w:rFonts w:eastAsia="Times New Roman" w:cstheme="minorHAnsi"/>
                <w:i/>
                <w:iCs/>
                <w:color w:val="000000"/>
                <w:lang w:val="sr-Cyrl-RS"/>
              </w:rPr>
              <w:t>Ранг</w:t>
            </w:r>
            <w:r w:rsidR="00DD3A25" w:rsidRPr="00B47F83">
              <w:rPr>
                <w:rFonts w:eastAsia="Times New Roman" w:cstheme="minorHAnsi"/>
                <w:i/>
                <w:iCs/>
                <w:color w:val="000000"/>
                <w:lang w:val="sr-Cyrl-RS"/>
              </w:rPr>
              <w:t>-</w:t>
            </w:r>
            <w:r w:rsidR="005455D0" w:rsidRPr="00B47F83">
              <w:rPr>
                <w:rFonts w:eastAsia="Times New Roman" w:cstheme="minorHAnsi"/>
                <w:i/>
                <w:iCs/>
                <w:color w:val="000000"/>
                <w:lang w:val="sr-Cyrl-RS"/>
              </w:rPr>
              <w:t xml:space="preserve">листе </w:t>
            </w:r>
            <w:r w:rsidR="00DD3A25" w:rsidRPr="00B47F83">
              <w:rPr>
                <w:rFonts w:eastAsia="Times New Roman" w:cstheme="minorHAnsi"/>
                <w:i/>
                <w:iCs/>
                <w:color w:val="000000"/>
                <w:lang w:val="sr-Cyrl-RS"/>
              </w:rPr>
              <w:t>пријављених</w:t>
            </w:r>
            <w:r w:rsidR="005455D0" w:rsidRPr="00B47F83">
              <w:rPr>
                <w:rFonts w:eastAsia="Times New Roman" w:cstheme="minorHAnsi"/>
                <w:i/>
                <w:iCs/>
                <w:color w:val="000000"/>
                <w:lang w:val="sr-Cyrl-RS"/>
              </w:rPr>
              <w:t xml:space="preserve"> </w:t>
            </w:r>
            <w:r w:rsidRPr="00B47F83">
              <w:rPr>
                <w:rFonts w:eastAsia="Times New Roman" w:cstheme="minorHAnsi"/>
                <w:i/>
                <w:iCs/>
                <w:color w:val="000000"/>
                <w:lang w:val="sr-Cyrl-RS"/>
              </w:rPr>
              <w:t xml:space="preserve">кандидата </w:t>
            </w:r>
            <w:r w:rsidR="00DD3A25" w:rsidRPr="00B47F83">
              <w:rPr>
                <w:rFonts w:eastAsia="Times New Roman" w:cstheme="minorHAnsi"/>
                <w:i/>
                <w:iCs/>
                <w:color w:val="000000"/>
                <w:lang w:val="sr-Cyrl-RS"/>
              </w:rPr>
              <w:t>за пописиваче</w:t>
            </w:r>
            <w:r w:rsidRPr="00B47F83">
              <w:rPr>
                <w:rFonts w:eastAsia="Times New Roman" w:cstheme="minorHAnsi"/>
                <w:color w:val="000000"/>
                <w:lang w:val="sr-Cyrl-RS"/>
              </w:rPr>
              <w:t xml:space="preserve"> 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14:paraId="7C058891" w14:textId="257661A1" w:rsidR="006A7C45" w:rsidRPr="00B47F83" w:rsidRDefault="00937612" w:rsidP="00CE17FD">
            <w:pPr>
              <w:spacing w:before="60" w:after="60" w:line="240" w:lineRule="auto"/>
              <w:ind w:left="57"/>
              <w:rPr>
                <w:rFonts w:eastAsia="Times New Roman" w:cstheme="minorHAnsi"/>
                <w:color w:val="000000"/>
                <w:lang w:val="sr-Cyrl-RS"/>
              </w:rPr>
            </w:pPr>
            <w:r w:rsidRPr="00B47F83">
              <w:rPr>
                <w:rFonts w:eastAsia="Times New Roman" w:cstheme="minorHAnsi"/>
                <w:color w:val="000000"/>
                <w:lang w:val="sr-Cyrl-RS"/>
              </w:rPr>
              <w:t>10</w:t>
            </w:r>
            <w:r w:rsidR="006A7C45" w:rsidRPr="00B47F83">
              <w:rPr>
                <w:rFonts w:eastAsia="Times New Roman" w:cstheme="minorHAnsi"/>
                <w:color w:val="000000"/>
                <w:lang w:val="sr-Cyrl-RS"/>
              </w:rPr>
              <w:t xml:space="preserve">. </w:t>
            </w:r>
            <w:r w:rsidRPr="00B47F83">
              <w:rPr>
                <w:rFonts w:eastAsia="Times New Roman" w:cstheme="minorHAnsi"/>
                <w:color w:val="000000"/>
                <w:lang w:val="sr-Cyrl-RS"/>
              </w:rPr>
              <w:t>август</w:t>
            </w:r>
            <w:r w:rsidR="006A7C45" w:rsidRPr="00B47F83">
              <w:rPr>
                <w:rFonts w:eastAsia="Times New Roman" w:cstheme="minorHAnsi"/>
                <w:color w:val="000000"/>
                <w:lang w:val="sr-Cyrl-RS"/>
              </w:rPr>
              <w:t xml:space="preserve">, </w:t>
            </w:r>
            <w:r w:rsidR="000C3AF2">
              <w:rPr>
                <w:rFonts w:eastAsia="Times New Roman" w:cstheme="minorHAnsi"/>
                <w:color w:val="000000"/>
                <w:lang w:val="sr-Cyrl-RS"/>
              </w:rPr>
              <w:t>у</w:t>
            </w:r>
            <w:r w:rsidR="006A7C45" w:rsidRPr="00B47F83">
              <w:rPr>
                <w:rFonts w:eastAsia="Times New Roman" w:cstheme="minorHAnsi"/>
                <w:color w:val="000000"/>
                <w:lang w:val="sr-Cyrl-RS"/>
              </w:rPr>
              <w:t xml:space="preserve"> 1</w:t>
            </w:r>
            <w:r w:rsidR="00F95D14" w:rsidRPr="00B47F83">
              <w:rPr>
                <w:rFonts w:eastAsia="Times New Roman" w:cstheme="minorHAnsi"/>
                <w:color w:val="000000"/>
                <w:lang w:val="sr-Cyrl-RS"/>
              </w:rPr>
              <w:t>6</w:t>
            </w:r>
            <w:r w:rsidR="00962C68">
              <w:rPr>
                <w:rFonts w:eastAsia="Times New Roman" w:cstheme="minorHAnsi"/>
                <w:color w:val="000000"/>
                <w:lang w:val="sr-Cyrl-RS"/>
              </w:rPr>
              <w:t>.00</w:t>
            </w:r>
            <w:r w:rsidR="006A7C45" w:rsidRPr="00B47F83">
              <w:rPr>
                <w:rFonts w:eastAsia="Times New Roman" w:cstheme="minorHAnsi"/>
                <w:color w:val="000000"/>
                <w:lang w:val="sr-Cyrl-RS"/>
              </w:rPr>
              <w:t xml:space="preserve"> часова</w:t>
            </w:r>
          </w:p>
        </w:tc>
      </w:tr>
      <w:tr w:rsidR="006A7C45" w:rsidRPr="00B47F83" w14:paraId="337B19EF" w14:textId="77777777" w:rsidTr="00CE17FD">
        <w:trPr>
          <w:trHeight w:val="284"/>
        </w:trPr>
        <w:tc>
          <w:tcPr>
            <w:tcW w:w="7230" w:type="dxa"/>
            <w:shd w:val="clear" w:color="auto" w:fill="auto"/>
            <w:vAlign w:val="center"/>
            <w:hideMark/>
          </w:tcPr>
          <w:p w14:paraId="0CB79D06" w14:textId="7837E04C" w:rsidR="00937612" w:rsidRPr="00B47F83" w:rsidRDefault="00582740" w:rsidP="00CE17FD">
            <w:pPr>
              <w:spacing w:before="60" w:after="60" w:line="240" w:lineRule="auto"/>
              <w:ind w:left="57"/>
              <w:rPr>
                <w:rFonts w:eastAsia="Times New Roman" w:cstheme="minorHAnsi"/>
                <w:color w:val="000000"/>
                <w:lang w:val="sr-Cyrl-RS"/>
              </w:rPr>
            </w:pPr>
            <w:r w:rsidRPr="00B47F83">
              <w:rPr>
                <w:rFonts w:eastAsia="Times New Roman" w:cstheme="minorHAnsi"/>
                <w:color w:val="000000"/>
                <w:lang w:val="sr-Cyrl-RS"/>
              </w:rPr>
              <w:t>П</w:t>
            </w:r>
            <w:r w:rsidR="00513A6F" w:rsidRPr="00B47F83">
              <w:rPr>
                <w:rFonts w:eastAsia="Times New Roman" w:cstheme="minorHAnsi"/>
                <w:color w:val="000000"/>
                <w:lang w:val="sr-Cyrl-RS"/>
              </w:rPr>
              <w:t>р</w:t>
            </w:r>
            <w:r w:rsidRPr="00B47F83">
              <w:rPr>
                <w:rFonts w:eastAsia="Times New Roman" w:cstheme="minorHAnsi"/>
                <w:color w:val="000000"/>
                <w:lang w:val="sr-Cyrl-RS"/>
              </w:rPr>
              <w:t>едаја документације</w:t>
            </w:r>
            <w:r w:rsidR="00937612" w:rsidRPr="00B47F83">
              <w:rPr>
                <w:rFonts w:eastAsia="Times New Roman" w:cstheme="minorHAnsi"/>
                <w:color w:val="000000"/>
                <w:lang w:val="sr-Cyrl-RS"/>
              </w:rPr>
              <w:t xml:space="preserve"> и</w:t>
            </w:r>
            <w:r w:rsidRPr="00B47F83">
              <w:rPr>
                <w:rFonts w:eastAsia="Times New Roman" w:cstheme="minorHAnsi"/>
                <w:color w:val="000000"/>
                <w:lang w:val="sr-Cyrl-RS"/>
              </w:rPr>
              <w:t xml:space="preserve"> тестирање рада на рачунару </w:t>
            </w:r>
          </w:p>
          <w:p w14:paraId="7B0F9B02" w14:textId="0941CD6B" w:rsidR="006A7C45" w:rsidRPr="00B47F83" w:rsidRDefault="006A7C45" w:rsidP="00CE17FD">
            <w:pPr>
              <w:spacing w:before="60" w:after="60" w:line="240" w:lineRule="auto"/>
              <w:ind w:left="57"/>
              <w:rPr>
                <w:rFonts w:eastAsia="Times New Roman" w:cstheme="minorHAnsi"/>
                <w:color w:val="000000"/>
                <w:lang w:val="sr-Cyrl-RS"/>
              </w:rPr>
            </w:pP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14:paraId="20BAA5E6" w14:textId="5B0EA75E" w:rsidR="006A7C45" w:rsidRPr="00B47F83" w:rsidRDefault="009A3893" w:rsidP="00CE17FD">
            <w:pPr>
              <w:spacing w:before="60" w:after="60" w:line="240" w:lineRule="auto"/>
              <w:ind w:left="57"/>
              <w:rPr>
                <w:rFonts w:eastAsia="Times New Roman" w:cstheme="minorHAnsi"/>
                <w:color w:val="000000"/>
                <w:lang w:val="sr-Cyrl-RS"/>
              </w:rPr>
            </w:pPr>
            <w:r w:rsidRPr="00B47F83">
              <w:rPr>
                <w:rFonts w:eastAsia="Times New Roman" w:cstheme="minorHAnsi"/>
                <w:color w:val="000000"/>
                <w:lang w:val="sr-Cyrl-RS"/>
              </w:rPr>
              <w:t>1</w:t>
            </w:r>
            <w:r w:rsidR="00937612" w:rsidRPr="00B47F83">
              <w:rPr>
                <w:rFonts w:eastAsia="Times New Roman" w:cstheme="minorHAnsi"/>
                <w:color w:val="000000"/>
                <w:lang w:val="sr-Cyrl-RS"/>
              </w:rPr>
              <w:t>3</w:t>
            </w:r>
            <w:r w:rsidR="006A7C45" w:rsidRPr="00B47F83">
              <w:rPr>
                <w:rFonts w:eastAsia="Times New Roman" w:cstheme="minorHAnsi"/>
                <w:color w:val="000000"/>
                <w:lang w:val="sr-Cyrl-RS"/>
              </w:rPr>
              <w:t>–</w:t>
            </w:r>
            <w:r w:rsidR="003B6565" w:rsidRPr="00B47F83">
              <w:rPr>
                <w:rFonts w:eastAsia="Times New Roman" w:cstheme="minorHAnsi"/>
                <w:color w:val="000000"/>
                <w:lang w:val="sr-Cyrl-RS"/>
              </w:rPr>
              <w:t>1</w:t>
            </w:r>
            <w:r w:rsidR="00937612" w:rsidRPr="00B47F83">
              <w:rPr>
                <w:rFonts w:eastAsia="Times New Roman" w:cstheme="minorHAnsi"/>
                <w:color w:val="000000"/>
                <w:lang w:val="sr-Cyrl-RS"/>
              </w:rPr>
              <w:t>9</w:t>
            </w:r>
            <w:r w:rsidR="006A7C45" w:rsidRPr="00B47F83">
              <w:rPr>
                <w:rFonts w:eastAsia="Times New Roman" w:cstheme="minorHAnsi"/>
                <w:color w:val="000000"/>
                <w:lang w:val="sr-Cyrl-RS"/>
              </w:rPr>
              <w:t xml:space="preserve">. </w:t>
            </w:r>
            <w:r w:rsidR="00937612" w:rsidRPr="00B47F83">
              <w:rPr>
                <w:rFonts w:eastAsia="Times New Roman" w:cstheme="minorHAnsi"/>
                <w:color w:val="000000"/>
                <w:lang w:val="sr-Cyrl-RS"/>
              </w:rPr>
              <w:t>август</w:t>
            </w:r>
          </w:p>
        </w:tc>
      </w:tr>
      <w:tr w:rsidR="006A7C45" w:rsidRPr="00B47F83" w14:paraId="3B85DAE6" w14:textId="77777777" w:rsidTr="00CE17FD">
        <w:trPr>
          <w:trHeight w:val="284"/>
        </w:trPr>
        <w:tc>
          <w:tcPr>
            <w:tcW w:w="7230" w:type="dxa"/>
            <w:shd w:val="clear" w:color="auto" w:fill="auto"/>
            <w:vAlign w:val="center"/>
            <w:hideMark/>
          </w:tcPr>
          <w:p w14:paraId="2773E238" w14:textId="3E46C8BE" w:rsidR="006A7C45" w:rsidRPr="00B47F83" w:rsidRDefault="006A7C45" w:rsidP="00CE17FD">
            <w:pPr>
              <w:spacing w:before="60" w:after="60" w:line="240" w:lineRule="auto"/>
              <w:ind w:left="57"/>
              <w:rPr>
                <w:rFonts w:eastAsia="Times New Roman" w:cstheme="minorHAnsi"/>
                <w:color w:val="000000"/>
                <w:lang w:val="sr-Cyrl-RS"/>
              </w:rPr>
            </w:pPr>
            <w:r w:rsidRPr="00B47F83">
              <w:rPr>
                <w:rFonts w:eastAsia="Times New Roman" w:cstheme="minorHAnsi"/>
                <w:color w:val="000000"/>
                <w:lang w:val="sr-Cyrl-RS"/>
              </w:rPr>
              <w:t xml:space="preserve">Објављивање </w:t>
            </w:r>
            <w:r w:rsidR="00CA50B4" w:rsidRPr="00B47F83">
              <w:rPr>
                <w:rFonts w:eastAsia="Times New Roman" w:cstheme="minorHAnsi"/>
                <w:i/>
                <w:iCs/>
                <w:color w:val="000000"/>
                <w:lang w:val="sr-Cyrl-RS"/>
              </w:rPr>
              <w:t xml:space="preserve">Прелиминарне </w:t>
            </w:r>
            <w:r w:rsidRPr="00B47F83">
              <w:rPr>
                <w:rFonts w:eastAsia="Times New Roman" w:cstheme="minorHAnsi"/>
                <w:i/>
                <w:iCs/>
                <w:color w:val="000000"/>
                <w:lang w:val="sr-Cyrl-RS"/>
              </w:rPr>
              <w:t>лист</w:t>
            </w:r>
            <w:r w:rsidR="00CA50B4" w:rsidRPr="00B47F83">
              <w:rPr>
                <w:rFonts w:eastAsia="Times New Roman" w:cstheme="minorHAnsi"/>
                <w:i/>
                <w:iCs/>
                <w:color w:val="000000"/>
                <w:lang w:val="sr-Cyrl-RS"/>
              </w:rPr>
              <w:t>е</w:t>
            </w:r>
            <w:r w:rsidRPr="00B47F83">
              <w:rPr>
                <w:rFonts w:eastAsia="Times New Roman" w:cstheme="minorHAnsi"/>
                <w:i/>
                <w:iCs/>
                <w:color w:val="000000"/>
                <w:lang w:val="sr-Cyrl-RS"/>
              </w:rPr>
              <w:t xml:space="preserve"> изабраних кандидата</w:t>
            </w:r>
            <w:r w:rsidR="00582740" w:rsidRPr="00B47F83">
              <w:rPr>
                <w:rFonts w:eastAsia="Times New Roman" w:cstheme="minorHAnsi"/>
                <w:i/>
                <w:iCs/>
                <w:color w:val="000000"/>
                <w:lang w:val="sr-Cyrl-RS"/>
              </w:rPr>
              <w:t xml:space="preserve"> за обуку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14:paraId="23BA4215" w14:textId="6EBD6E2A" w:rsidR="006A7C45" w:rsidRPr="00B47F83" w:rsidRDefault="00937612" w:rsidP="00CE17FD">
            <w:pPr>
              <w:spacing w:before="60" w:after="60" w:line="240" w:lineRule="auto"/>
              <w:ind w:left="57"/>
              <w:rPr>
                <w:rFonts w:eastAsia="Times New Roman" w:cstheme="minorHAnsi"/>
                <w:color w:val="000000"/>
                <w:lang w:val="sr-Cyrl-RS"/>
              </w:rPr>
            </w:pPr>
            <w:r w:rsidRPr="00B47F83">
              <w:rPr>
                <w:rFonts w:eastAsia="Times New Roman" w:cstheme="minorHAnsi"/>
                <w:color w:val="000000"/>
                <w:lang w:val="sr-Cyrl-RS"/>
              </w:rPr>
              <w:t>2</w:t>
            </w:r>
            <w:r w:rsidR="000E07A9" w:rsidRPr="00B47F83">
              <w:rPr>
                <w:rFonts w:eastAsia="Times New Roman" w:cstheme="minorHAnsi"/>
                <w:color w:val="000000"/>
                <w:lang w:val="sr-Cyrl-RS"/>
              </w:rPr>
              <w:t>0</w:t>
            </w:r>
            <w:r w:rsidR="006A7C45" w:rsidRPr="00B47F83">
              <w:rPr>
                <w:rFonts w:eastAsia="Times New Roman" w:cstheme="minorHAnsi"/>
                <w:color w:val="000000"/>
                <w:lang w:val="sr-Cyrl-RS"/>
              </w:rPr>
              <w:t xml:space="preserve">. </w:t>
            </w:r>
            <w:r w:rsidRPr="00B47F83">
              <w:rPr>
                <w:rFonts w:eastAsia="Times New Roman" w:cstheme="minorHAnsi"/>
                <w:color w:val="000000"/>
                <w:lang w:val="sr-Cyrl-RS"/>
              </w:rPr>
              <w:t>август</w:t>
            </w:r>
            <w:r w:rsidR="00E85D44" w:rsidRPr="00B47F83">
              <w:rPr>
                <w:rFonts w:eastAsia="Times New Roman" w:cstheme="minorHAnsi"/>
                <w:color w:val="000000"/>
                <w:lang w:val="sr-Cyrl-RS"/>
              </w:rPr>
              <w:t xml:space="preserve">, </w:t>
            </w:r>
            <w:r w:rsidR="005C2AB3">
              <w:rPr>
                <w:rFonts w:eastAsia="Times New Roman" w:cstheme="minorHAnsi"/>
                <w:color w:val="000000"/>
                <w:lang w:val="sr-Cyrl-RS"/>
              </w:rPr>
              <w:t>у</w:t>
            </w:r>
            <w:r w:rsidR="00E85D44" w:rsidRPr="00B47F83">
              <w:rPr>
                <w:rFonts w:eastAsia="Times New Roman" w:cstheme="minorHAnsi"/>
                <w:color w:val="000000"/>
                <w:lang w:val="sr-Cyrl-RS"/>
              </w:rPr>
              <w:t xml:space="preserve"> </w:t>
            </w:r>
            <w:r w:rsidR="000E07A9" w:rsidRPr="00B47F83">
              <w:rPr>
                <w:rFonts w:eastAsia="Times New Roman" w:cstheme="minorHAnsi"/>
                <w:color w:val="000000"/>
                <w:lang w:val="sr-Cyrl-RS"/>
              </w:rPr>
              <w:t>16</w:t>
            </w:r>
            <w:r w:rsidR="00962C68">
              <w:rPr>
                <w:rFonts w:eastAsia="Times New Roman" w:cstheme="minorHAnsi"/>
                <w:color w:val="000000"/>
                <w:lang w:val="sr-Cyrl-RS"/>
              </w:rPr>
              <w:t>.00</w:t>
            </w:r>
            <w:r w:rsidR="00E85D44" w:rsidRPr="00B47F83">
              <w:rPr>
                <w:rFonts w:eastAsia="Times New Roman" w:cstheme="minorHAnsi"/>
                <w:color w:val="000000"/>
                <w:lang w:val="sr-Cyrl-RS"/>
              </w:rPr>
              <w:t xml:space="preserve"> часова</w:t>
            </w:r>
          </w:p>
        </w:tc>
      </w:tr>
      <w:tr w:rsidR="006A7C45" w:rsidRPr="00B47F83" w14:paraId="26F90838" w14:textId="77777777" w:rsidTr="00CE17FD">
        <w:trPr>
          <w:trHeight w:val="284"/>
        </w:trPr>
        <w:tc>
          <w:tcPr>
            <w:tcW w:w="7230" w:type="dxa"/>
            <w:shd w:val="clear" w:color="auto" w:fill="auto"/>
            <w:vAlign w:val="center"/>
            <w:hideMark/>
          </w:tcPr>
          <w:p w14:paraId="192B7709" w14:textId="56B6E37B" w:rsidR="006A7C45" w:rsidRPr="00B47F83" w:rsidRDefault="006A7C45" w:rsidP="00CE17FD">
            <w:pPr>
              <w:spacing w:before="60" w:after="60" w:line="240" w:lineRule="auto"/>
              <w:ind w:left="57"/>
              <w:rPr>
                <w:rFonts w:eastAsia="Times New Roman" w:cstheme="minorHAnsi"/>
                <w:color w:val="000000"/>
                <w:lang w:val="sr-Cyrl-RS"/>
              </w:rPr>
            </w:pPr>
            <w:bookmarkStart w:id="20" w:name="_Hlk92796946"/>
            <w:r w:rsidRPr="00B47F83">
              <w:rPr>
                <w:rFonts w:eastAsia="Times New Roman" w:cstheme="minorHAnsi"/>
                <w:color w:val="000000"/>
                <w:lang w:val="sr-Cyrl-RS"/>
              </w:rPr>
              <w:t xml:space="preserve">Рок за приговор кандидата </w:t>
            </w:r>
            <w:r w:rsidR="005C2AB3" w:rsidRPr="005C2AB3">
              <w:rPr>
                <w:rFonts w:eastAsia="Times New Roman" w:cstheme="minorHAnsi"/>
                <w:color w:val="000000"/>
                <w:lang w:val="sr-Cyrl-RS"/>
              </w:rPr>
              <w:t>надлежној Пописној комисији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14:paraId="338240B4" w14:textId="4D5FD937" w:rsidR="006A7C45" w:rsidRPr="00B47F83" w:rsidRDefault="00937612" w:rsidP="00CE17FD">
            <w:pPr>
              <w:spacing w:before="60" w:after="60" w:line="240" w:lineRule="auto"/>
              <w:ind w:left="57"/>
              <w:rPr>
                <w:rFonts w:eastAsia="Times New Roman" w:cstheme="minorHAnsi"/>
                <w:color w:val="000000"/>
                <w:lang w:val="sr-Cyrl-RS"/>
              </w:rPr>
            </w:pPr>
            <w:r w:rsidRPr="00B47F83">
              <w:rPr>
                <w:rFonts w:eastAsia="Times New Roman" w:cstheme="minorHAnsi"/>
                <w:color w:val="000000"/>
                <w:lang w:val="sr-Cyrl-RS"/>
              </w:rPr>
              <w:t>2</w:t>
            </w:r>
            <w:r w:rsidR="000E07A9" w:rsidRPr="00B47F83">
              <w:rPr>
                <w:rFonts w:eastAsia="Times New Roman" w:cstheme="minorHAnsi"/>
                <w:color w:val="000000"/>
                <w:lang w:val="sr-Cyrl-RS"/>
              </w:rPr>
              <w:t>1</w:t>
            </w:r>
            <w:r w:rsidR="00F95D14" w:rsidRPr="00B47F83">
              <w:rPr>
                <w:rFonts w:eastAsia="Times New Roman" w:cstheme="minorHAnsi"/>
                <w:color w:val="000000"/>
                <w:lang w:val="sr-Cyrl-RS"/>
              </w:rPr>
              <w:t xml:space="preserve">. </w:t>
            </w:r>
            <w:r w:rsidRPr="00B47F83">
              <w:rPr>
                <w:rFonts w:eastAsia="Times New Roman" w:cstheme="minorHAnsi"/>
                <w:color w:val="000000"/>
                <w:lang w:val="sr-Cyrl-RS"/>
              </w:rPr>
              <w:t>август</w:t>
            </w:r>
            <w:r w:rsidR="006A7C45" w:rsidRPr="00B47F83">
              <w:rPr>
                <w:rFonts w:eastAsia="Times New Roman" w:cstheme="minorHAnsi"/>
                <w:color w:val="000000"/>
                <w:lang w:val="sr-Cyrl-RS"/>
              </w:rPr>
              <w:t>, до 1</w:t>
            </w:r>
            <w:r w:rsidR="00F00D83" w:rsidRPr="00B47F83">
              <w:rPr>
                <w:rFonts w:eastAsia="Times New Roman" w:cstheme="minorHAnsi"/>
                <w:color w:val="000000"/>
                <w:lang w:val="sr-Cyrl-RS"/>
              </w:rPr>
              <w:t>6</w:t>
            </w:r>
            <w:r w:rsidR="00962C68">
              <w:rPr>
                <w:rFonts w:eastAsia="Times New Roman" w:cstheme="minorHAnsi"/>
                <w:color w:val="000000"/>
                <w:lang w:val="sr-Cyrl-RS"/>
              </w:rPr>
              <w:t>.00</w:t>
            </w:r>
            <w:r w:rsidR="006A7C45" w:rsidRPr="00B47F83">
              <w:rPr>
                <w:rFonts w:eastAsia="Times New Roman" w:cstheme="minorHAnsi"/>
                <w:color w:val="000000"/>
                <w:lang w:val="sr-Cyrl-RS"/>
              </w:rPr>
              <w:t xml:space="preserve"> часова</w:t>
            </w:r>
          </w:p>
        </w:tc>
      </w:tr>
      <w:tr w:rsidR="006A7C45" w:rsidRPr="00B47F83" w14:paraId="68DFA5F2" w14:textId="77777777" w:rsidTr="00CE17FD">
        <w:trPr>
          <w:trHeight w:val="284"/>
        </w:trPr>
        <w:tc>
          <w:tcPr>
            <w:tcW w:w="7230" w:type="dxa"/>
            <w:shd w:val="clear" w:color="auto" w:fill="auto"/>
            <w:vAlign w:val="center"/>
            <w:hideMark/>
          </w:tcPr>
          <w:p w14:paraId="3ABD031E" w14:textId="77777777" w:rsidR="006A7C45" w:rsidRPr="00B47F83" w:rsidRDefault="006A7C45" w:rsidP="00CE17FD">
            <w:pPr>
              <w:spacing w:before="60" w:after="60" w:line="240" w:lineRule="auto"/>
              <w:ind w:left="57"/>
              <w:rPr>
                <w:rFonts w:eastAsia="Times New Roman" w:cstheme="minorHAnsi"/>
                <w:color w:val="000000"/>
                <w:lang w:val="sr-Cyrl-RS"/>
              </w:rPr>
            </w:pPr>
            <w:r w:rsidRPr="00B47F83">
              <w:rPr>
                <w:rFonts w:eastAsia="Times New Roman" w:cstheme="minorHAnsi"/>
                <w:color w:val="000000"/>
                <w:lang w:val="sr-Cyrl-RS"/>
              </w:rPr>
              <w:t>Разматрање приговора</w:t>
            </w:r>
            <w:r w:rsidR="00F00D83" w:rsidRPr="00B47F83">
              <w:rPr>
                <w:rFonts w:eastAsia="Times New Roman" w:cstheme="minorHAnsi"/>
                <w:color w:val="000000"/>
                <w:lang w:val="sr-Cyrl-RS"/>
              </w:rPr>
              <w:t>, одговор на приговор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14:paraId="002D6746" w14:textId="23AF7661" w:rsidR="006A7C45" w:rsidRPr="00B47F83" w:rsidRDefault="00F00D83" w:rsidP="00CE17FD">
            <w:pPr>
              <w:spacing w:before="60" w:after="60" w:line="240" w:lineRule="auto"/>
              <w:ind w:left="57"/>
              <w:rPr>
                <w:rFonts w:eastAsia="Times New Roman" w:cstheme="minorHAnsi"/>
                <w:color w:val="000000"/>
                <w:lang w:val="sr-Cyrl-RS"/>
              </w:rPr>
            </w:pPr>
            <w:r w:rsidRPr="00B47F83">
              <w:rPr>
                <w:rFonts w:eastAsia="Times New Roman" w:cstheme="minorHAnsi"/>
                <w:color w:val="000000"/>
                <w:lang w:val="sr-Cyrl-RS"/>
              </w:rPr>
              <w:t>2</w:t>
            </w:r>
            <w:r w:rsidR="000E07A9" w:rsidRPr="00B47F83">
              <w:rPr>
                <w:rFonts w:eastAsia="Times New Roman" w:cstheme="minorHAnsi"/>
                <w:color w:val="000000"/>
                <w:lang w:val="sr-Cyrl-RS"/>
              </w:rPr>
              <w:t>2</w:t>
            </w:r>
            <w:r w:rsidR="006A7C45" w:rsidRPr="00B47F83">
              <w:rPr>
                <w:rFonts w:eastAsia="Times New Roman" w:cstheme="minorHAnsi"/>
                <w:color w:val="000000"/>
                <w:lang w:val="sr-Cyrl-RS"/>
              </w:rPr>
              <w:t xml:space="preserve">. </w:t>
            </w:r>
            <w:r w:rsidR="00937612" w:rsidRPr="00B47F83">
              <w:rPr>
                <w:rFonts w:eastAsia="Times New Roman" w:cstheme="minorHAnsi"/>
                <w:color w:val="000000"/>
                <w:lang w:val="sr-Cyrl-RS"/>
              </w:rPr>
              <w:t>август,</w:t>
            </w:r>
            <w:r w:rsidRPr="00B47F83">
              <w:rPr>
                <w:rFonts w:eastAsia="Times New Roman" w:cstheme="minorHAnsi"/>
                <w:color w:val="000000"/>
                <w:lang w:val="sr-Cyrl-RS"/>
              </w:rPr>
              <w:t xml:space="preserve"> до 1</w:t>
            </w:r>
            <w:r w:rsidR="000E07A9" w:rsidRPr="00B47F83">
              <w:rPr>
                <w:rFonts w:eastAsia="Times New Roman" w:cstheme="minorHAnsi"/>
                <w:color w:val="000000"/>
                <w:lang w:val="sr-Cyrl-RS"/>
              </w:rPr>
              <w:t>6</w:t>
            </w:r>
            <w:r w:rsidR="00962C68">
              <w:rPr>
                <w:rFonts w:eastAsia="Times New Roman" w:cstheme="minorHAnsi"/>
                <w:color w:val="000000"/>
                <w:lang w:val="sr-Cyrl-RS"/>
              </w:rPr>
              <w:t>.00</w:t>
            </w:r>
            <w:r w:rsidRPr="00B47F83">
              <w:rPr>
                <w:rFonts w:eastAsia="Times New Roman" w:cstheme="minorHAnsi"/>
                <w:color w:val="000000"/>
                <w:lang w:val="sr-Cyrl-RS"/>
              </w:rPr>
              <w:t xml:space="preserve"> часова</w:t>
            </w:r>
          </w:p>
        </w:tc>
      </w:tr>
      <w:tr w:rsidR="000E07A9" w:rsidRPr="00B47F83" w14:paraId="0E77BFC2" w14:textId="77777777" w:rsidTr="00CE17FD">
        <w:trPr>
          <w:trHeight w:val="284"/>
        </w:trPr>
        <w:tc>
          <w:tcPr>
            <w:tcW w:w="7230" w:type="dxa"/>
            <w:shd w:val="clear" w:color="auto" w:fill="auto"/>
            <w:vAlign w:val="center"/>
          </w:tcPr>
          <w:p w14:paraId="38642D12" w14:textId="4BC2F94C" w:rsidR="000E07A9" w:rsidRPr="00B47F83" w:rsidRDefault="000E07A9" w:rsidP="00CE17FD">
            <w:pPr>
              <w:spacing w:before="60" w:after="60" w:line="240" w:lineRule="auto"/>
              <w:ind w:left="57"/>
              <w:rPr>
                <w:rFonts w:eastAsia="Times New Roman" w:cstheme="minorHAnsi"/>
                <w:color w:val="000000"/>
                <w:lang w:val="sr-Cyrl-RS"/>
              </w:rPr>
            </w:pPr>
            <w:r w:rsidRPr="00B47F83">
              <w:rPr>
                <w:rFonts w:eastAsia="Times New Roman" w:cstheme="minorHAnsi"/>
                <w:color w:val="000000"/>
                <w:lang w:val="sr-Cyrl-RS"/>
              </w:rPr>
              <w:t>Рок за жалбу кандидата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7621EC6B" w14:textId="235CD6FB" w:rsidR="000E07A9" w:rsidRPr="00B47F83" w:rsidRDefault="000E07A9" w:rsidP="00CE17FD">
            <w:pPr>
              <w:spacing w:before="60" w:after="60" w:line="240" w:lineRule="auto"/>
              <w:ind w:left="57"/>
              <w:rPr>
                <w:rFonts w:eastAsia="Times New Roman" w:cstheme="minorHAnsi"/>
                <w:color w:val="000000"/>
                <w:lang w:val="sr-Cyrl-RS"/>
              </w:rPr>
            </w:pPr>
            <w:r w:rsidRPr="00B47F83">
              <w:rPr>
                <w:rFonts w:eastAsia="Times New Roman" w:cstheme="minorHAnsi"/>
                <w:color w:val="000000"/>
                <w:lang w:val="sr-Cyrl-RS"/>
              </w:rPr>
              <w:t>23. а</w:t>
            </w:r>
            <w:r w:rsidR="001A6DFD" w:rsidRPr="00B47F83">
              <w:rPr>
                <w:rFonts w:eastAsia="Times New Roman" w:cstheme="minorHAnsi"/>
                <w:color w:val="000000"/>
                <w:lang w:val="sr-Cyrl-RS"/>
              </w:rPr>
              <w:t>в</w:t>
            </w:r>
            <w:r w:rsidRPr="00B47F83">
              <w:rPr>
                <w:rFonts w:eastAsia="Times New Roman" w:cstheme="minorHAnsi"/>
                <w:color w:val="000000"/>
                <w:lang w:val="sr-Cyrl-RS"/>
              </w:rPr>
              <w:t>густ, до 16</w:t>
            </w:r>
            <w:r w:rsidR="00962C68">
              <w:rPr>
                <w:rFonts w:eastAsia="Times New Roman" w:cstheme="minorHAnsi"/>
                <w:color w:val="000000"/>
                <w:lang w:val="sr-Cyrl-RS"/>
              </w:rPr>
              <w:t>.00</w:t>
            </w:r>
            <w:r w:rsidRPr="00B47F83">
              <w:rPr>
                <w:rFonts w:eastAsia="Times New Roman" w:cstheme="minorHAnsi"/>
                <w:color w:val="000000"/>
                <w:lang w:val="sr-Cyrl-RS"/>
              </w:rPr>
              <w:t xml:space="preserve"> часова</w:t>
            </w:r>
          </w:p>
        </w:tc>
      </w:tr>
      <w:tr w:rsidR="000E07A9" w:rsidRPr="00B47F83" w14:paraId="24AF0F8C" w14:textId="77777777" w:rsidTr="00CE17FD">
        <w:trPr>
          <w:trHeight w:val="284"/>
        </w:trPr>
        <w:tc>
          <w:tcPr>
            <w:tcW w:w="7230" w:type="dxa"/>
            <w:shd w:val="clear" w:color="auto" w:fill="auto"/>
            <w:vAlign w:val="center"/>
          </w:tcPr>
          <w:p w14:paraId="2EE11DE6" w14:textId="1C2D912E" w:rsidR="000E07A9" w:rsidRPr="00B47F83" w:rsidRDefault="000E07A9" w:rsidP="00CE17FD">
            <w:pPr>
              <w:spacing w:before="60" w:after="60" w:line="240" w:lineRule="auto"/>
              <w:ind w:left="57"/>
              <w:rPr>
                <w:rFonts w:eastAsia="Times New Roman" w:cstheme="minorHAnsi"/>
                <w:color w:val="000000"/>
                <w:lang w:val="sr-Cyrl-RS"/>
              </w:rPr>
            </w:pPr>
            <w:r w:rsidRPr="00B47F83">
              <w:rPr>
                <w:rFonts w:eastAsia="Times New Roman" w:cstheme="minorHAnsi"/>
                <w:color w:val="000000"/>
                <w:lang w:val="sr-Cyrl-RS"/>
              </w:rPr>
              <w:t>Разматрање жалбе, одговор на жалбу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D44D514" w14:textId="05B96A92" w:rsidR="000E07A9" w:rsidRPr="00B47F83" w:rsidRDefault="000E07A9" w:rsidP="00CE17FD">
            <w:pPr>
              <w:spacing w:before="60" w:after="60" w:line="240" w:lineRule="auto"/>
              <w:ind w:left="57"/>
              <w:rPr>
                <w:rFonts w:eastAsia="Times New Roman" w:cstheme="minorHAnsi"/>
                <w:color w:val="000000"/>
                <w:lang w:val="sr-Cyrl-RS"/>
              </w:rPr>
            </w:pPr>
            <w:r w:rsidRPr="00B47F83">
              <w:rPr>
                <w:rFonts w:eastAsia="Times New Roman" w:cstheme="minorHAnsi"/>
                <w:color w:val="000000"/>
                <w:lang w:val="sr-Cyrl-RS"/>
              </w:rPr>
              <w:t>26. август, до 8</w:t>
            </w:r>
            <w:r w:rsidR="00962C68">
              <w:rPr>
                <w:rFonts w:eastAsia="Times New Roman" w:cstheme="minorHAnsi"/>
                <w:color w:val="000000"/>
                <w:lang w:val="sr-Cyrl-RS"/>
              </w:rPr>
              <w:t>.00</w:t>
            </w:r>
            <w:r w:rsidRPr="00B47F83">
              <w:rPr>
                <w:rFonts w:eastAsia="Times New Roman" w:cstheme="minorHAnsi"/>
                <w:color w:val="000000"/>
                <w:lang w:val="sr-Cyrl-RS"/>
              </w:rPr>
              <w:t xml:space="preserve"> часова</w:t>
            </w:r>
          </w:p>
        </w:tc>
      </w:tr>
      <w:bookmarkEnd w:id="20"/>
      <w:tr w:rsidR="006A7C45" w:rsidRPr="00B47F83" w14:paraId="30AA6979" w14:textId="77777777" w:rsidTr="00CE17FD">
        <w:trPr>
          <w:trHeight w:val="284"/>
        </w:trPr>
        <w:tc>
          <w:tcPr>
            <w:tcW w:w="7230" w:type="dxa"/>
            <w:shd w:val="clear" w:color="auto" w:fill="auto"/>
            <w:vAlign w:val="center"/>
            <w:hideMark/>
          </w:tcPr>
          <w:p w14:paraId="66EE139F" w14:textId="4F81D22E" w:rsidR="006A7C45" w:rsidRPr="00B47F83" w:rsidRDefault="006A7C45" w:rsidP="00CE17FD">
            <w:pPr>
              <w:spacing w:before="60" w:after="60" w:line="240" w:lineRule="auto"/>
              <w:ind w:left="57"/>
              <w:rPr>
                <w:rFonts w:eastAsia="Times New Roman" w:cstheme="minorHAnsi"/>
                <w:color w:val="000000"/>
                <w:lang w:val="sr-Cyrl-RS"/>
              </w:rPr>
            </w:pPr>
            <w:r w:rsidRPr="00B47F83">
              <w:rPr>
                <w:rFonts w:eastAsia="Times New Roman" w:cstheme="minorHAnsi"/>
                <w:color w:val="000000"/>
                <w:lang w:val="sr-Cyrl-RS"/>
              </w:rPr>
              <w:t xml:space="preserve">Објављивање </w:t>
            </w:r>
            <w:r w:rsidRPr="00B47F83">
              <w:rPr>
                <w:rFonts w:eastAsia="Times New Roman" w:cstheme="minorHAnsi"/>
                <w:i/>
                <w:iCs/>
                <w:color w:val="000000"/>
                <w:lang w:val="sr-Cyrl-RS"/>
              </w:rPr>
              <w:t>Коначн</w:t>
            </w:r>
            <w:r w:rsidR="00E85D44" w:rsidRPr="00B47F83">
              <w:rPr>
                <w:rFonts w:eastAsia="Times New Roman" w:cstheme="minorHAnsi"/>
                <w:i/>
                <w:iCs/>
                <w:color w:val="000000"/>
                <w:lang w:val="sr-Cyrl-RS"/>
              </w:rPr>
              <w:t>е</w:t>
            </w:r>
            <w:r w:rsidRPr="00B47F83">
              <w:rPr>
                <w:rFonts w:eastAsia="Times New Roman" w:cstheme="minorHAnsi"/>
                <w:i/>
                <w:iCs/>
                <w:color w:val="000000"/>
                <w:lang w:val="sr-Cyrl-RS"/>
              </w:rPr>
              <w:t xml:space="preserve"> лист</w:t>
            </w:r>
            <w:r w:rsidR="00E85D44" w:rsidRPr="00B47F83">
              <w:rPr>
                <w:rFonts w:eastAsia="Times New Roman" w:cstheme="minorHAnsi"/>
                <w:i/>
                <w:iCs/>
                <w:color w:val="000000"/>
                <w:lang w:val="sr-Cyrl-RS"/>
              </w:rPr>
              <w:t>е</w:t>
            </w:r>
            <w:r w:rsidRPr="00B47F83">
              <w:rPr>
                <w:rFonts w:eastAsia="Times New Roman" w:cstheme="minorHAnsi"/>
                <w:i/>
                <w:iCs/>
                <w:color w:val="000000"/>
                <w:lang w:val="sr-Cyrl-RS"/>
              </w:rPr>
              <w:t xml:space="preserve"> </w:t>
            </w:r>
            <w:r w:rsidR="00A467AD" w:rsidRPr="00B47F83">
              <w:rPr>
                <w:rFonts w:eastAsia="Times New Roman" w:cstheme="minorHAnsi"/>
                <w:i/>
                <w:iCs/>
                <w:color w:val="000000"/>
                <w:lang w:val="sr-Cyrl-RS"/>
              </w:rPr>
              <w:t xml:space="preserve">кандидата </w:t>
            </w:r>
            <w:r w:rsidR="006D4187" w:rsidRPr="00B47F83">
              <w:rPr>
                <w:rFonts w:eastAsia="Times New Roman" w:cstheme="minorHAnsi"/>
                <w:i/>
                <w:iCs/>
                <w:color w:val="000000"/>
                <w:lang w:val="sr-Cyrl-RS"/>
              </w:rPr>
              <w:t>који се позивају на обуку</w:t>
            </w:r>
          </w:p>
        </w:tc>
        <w:tc>
          <w:tcPr>
            <w:tcW w:w="2845" w:type="dxa"/>
            <w:shd w:val="clear" w:color="auto" w:fill="auto"/>
            <w:vAlign w:val="center"/>
            <w:hideMark/>
          </w:tcPr>
          <w:p w14:paraId="5673B9C4" w14:textId="71585F63" w:rsidR="006A7C45" w:rsidRPr="00B47F83" w:rsidRDefault="008E2A0E" w:rsidP="00CE17FD">
            <w:pPr>
              <w:spacing w:before="60" w:after="60" w:line="240" w:lineRule="auto"/>
              <w:ind w:left="57"/>
              <w:rPr>
                <w:rFonts w:eastAsia="Times New Roman" w:cstheme="minorHAnsi"/>
                <w:color w:val="000000"/>
                <w:lang w:val="sr-Cyrl-RS"/>
              </w:rPr>
            </w:pPr>
            <w:r w:rsidRPr="00B47F83">
              <w:rPr>
                <w:rFonts w:eastAsia="Times New Roman" w:cstheme="minorHAnsi"/>
                <w:color w:val="000000"/>
                <w:lang w:val="sr-Cyrl-RS"/>
              </w:rPr>
              <w:t>2</w:t>
            </w:r>
            <w:r w:rsidR="00937612" w:rsidRPr="00B47F83">
              <w:rPr>
                <w:rFonts w:eastAsia="Times New Roman" w:cstheme="minorHAnsi"/>
                <w:color w:val="000000"/>
                <w:lang w:val="sr-Cyrl-RS"/>
              </w:rPr>
              <w:t>6</w:t>
            </w:r>
            <w:r w:rsidR="006A7C45" w:rsidRPr="00B47F83">
              <w:rPr>
                <w:rFonts w:eastAsia="Times New Roman" w:cstheme="minorHAnsi"/>
                <w:color w:val="000000"/>
                <w:lang w:val="sr-Cyrl-RS"/>
              </w:rPr>
              <w:t xml:space="preserve">. </w:t>
            </w:r>
            <w:r w:rsidR="00937612" w:rsidRPr="00B47F83">
              <w:rPr>
                <w:rFonts w:eastAsia="Times New Roman" w:cstheme="minorHAnsi"/>
                <w:color w:val="000000"/>
                <w:lang w:val="sr-Cyrl-RS"/>
              </w:rPr>
              <w:t>август</w:t>
            </w:r>
            <w:r w:rsidR="006A7C45" w:rsidRPr="00B47F83">
              <w:rPr>
                <w:rFonts w:eastAsia="Times New Roman" w:cstheme="minorHAnsi"/>
                <w:color w:val="000000"/>
                <w:lang w:val="sr-Cyrl-RS"/>
              </w:rPr>
              <w:t xml:space="preserve">, </w:t>
            </w:r>
            <w:r w:rsidR="005C2AB3">
              <w:rPr>
                <w:rFonts w:eastAsia="Times New Roman" w:cstheme="minorHAnsi"/>
                <w:color w:val="000000"/>
                <w:lang w:val="sr-Cyrl-RS"/>
              </w:rPr>
              <w:t>у</w:t>
            </w:r>
            <w:r w:rsidR="006A7C45" w:rsidRPr="00B47F83">
              <w:rPr>
                <w:rFonts w:eastAsia="Times New Roman" w:cstheme="minorHAnsi"/>
                <w:color w:val="000000"/>
                <w:lang w:val="sr-Cyrl-RS"/>
              </w:rPr>
              <w:t xml:space="preserve"> </w:t>
            </w:r>
            <w:r w:rsidR="005C2AB3" w:rsidRPr="00CE17FD">
              <w:rPr>
                <w:rFonts w:eastAsia="Times New Roman" w:cstheme="minorHAnsi"/>
                <w:color w:val="000000"/>
                <w:lang w:val="sr-Cyrl-RS"/>
              </w:rPr>
              <w:t>16</w:t>
            </w:r>
            <w:r w:rsidR="00962C68" w:rsidRPr="00CE17FD">
              <w:rPr>
                <w:rFonts w:eastAsia="Times New Roman" w:cstheme="minorHAnsi"/>
                <w:color w:val="000000"/>
                <w:lang w:val="sr-Cyrl-RS"/>
              </w:rPr>
              <w:t>.00</w:t>
            </w:r>
            <w:r w:rsidR="006A7C45" w:rsidRPr="00B47F83">
              <w:rPr>
                <w:rFonts w:eastAsia="Times New Roman" w:cstheme="minorHAnsi"/>
                <w:color w:val="000000"/>
                <w:lang w:val="sr-Cyrl-RS"/>
              </w:rPr>
              <w:t xml:space="preserve"> часова</w:t>
            </w:r>
          </w:p>
        </w:tc>
      </w:tr>
      <w:tr w:rsidR="004A33BB" w:rsidRPr="00B47F83" w14:paraId="5D5BDD72" w14:textId="77777777" w:rsidTr="00CE17FD">
        <w:trPr>
          <w:trHeight w:val="284"/>
        </w:trPr>
        <w:tc>
          <w:tcPr>
            <w:tcW w:w="7230" w:type="dxa"/>
            <w:shd w:val="clear" w:color="auto" w:fill="auto"/>
            <w:vAlign w:val="center"/>
          </w:tcPr>
          <w:p w14:paraId="149D158F" w14:textId="15E0460E" w:rsidR="004A33BB" w:rsidRPr="00B47F83" w:rsidRDefault="004A33BB" w:rsidP="00CE17FD">
            <w:pPr>
              <w:spacing w:before="60" w:after="60" w:line="240" w:lineRule="auto"/>
              <w:ind w:left="57"/>
              <w:rPr>
                <w:rFonts w:eastAsia="Times New Roman" w:cstheme="minorHAnsi"/>
                <w:color w:val="000000"/>
                <w:lang w:val="sr-Cyrl-RS"/>
              </w:rPr>
            </w:pPr>
            <w:r w:rsidRPr="00B47F83">
              <w:rPr>
                <w:rFonts w:eastAsia="Times New Roman" w:cstheme="minorHAnsi"/>
                <w:color w:val="000000"/>
                <w:lang w:val="sr-Cyrl-RS"/>
              </w:rPr>
              <w:t>Обука</w:t>
            </w:r>
            <w:r w:rsidR="00AE1D2C" w:rsidRPr="00B47F83">
              <w:rPr>
                <w:rFonts w:eastAsia="Times New Roman" w:cstheme="minorHAnsi"/>
                <w:color w:val="000000"/>
                <w:lang w:val="sr-Cyrl-RS"/>
              </w:rPr>
              <w:t xml:space="preserve"> кандидата за инструкторе (петодневна)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6950D72E" w14:textId="76B202EC" w:rsidR="004A33BB" w:rsidRPr="00B47F83" w:rsidRDefault="004A33BB" w:rsidP="00CE17FD">
            <w:pPr>
              <w:spacing w:before="60" w:after="60" w:line="240" w:lineRule="auto"/>
              <w:ind w:left="57"/>
              <w:rPr>
                <w:rFonts w:eastAsia="Times New Roman" w:cstheme="minorHAnsi"/>
                <w:color w:val="000000"/>
                <w:lang w:val="sr-Cyrl-RS"/>
              </w:rPr>
            </w:pPr>
            <w:r w:rsidRPr="00B47F83">
              <w:rPr>
                <w:rFonts w:eastAsia="Times New Roman" w:cstheme="minorHAnsi"/>
                <w:color w:val="000000"/>
                <w:lang w:val="sr-Cyrl-RS"/>
              </w:rPr>
              <w:t>2</w:t>
            </w:r>
            <w:r w:rsidR="00937612" w:rsidRPr="00B47F83">
              <w:rPr>
                <w:rFonts w:eastAsia="Times New Roman" w:cstheme="minorHAnsi"/>
                <w:color w:val="000000"/>
                <w:lang w:val="sr-Cyrl-RS"/>
              </w:rPr>
              <w:t>9</w:t>
            </w:r>
            <w:r w:rsidRPr="00B47F83">
              <w:rPr>
                <w:rFonts w:eastAsia="Times New Roman" w:cstheme="minorHAnsi"/>
                <w:color w:val="000000"/>
                <w:lang w:val="sr-Cyrl-RS"/>
              </w:rPr>
              <w:t xml:space="preserve">. </w:t>
            </w:r>
            <w:r w:rsidR="00937612" w:rsidRPr="00B47F83">
              <w:rPr>
                <w:rFonts w:eastAsia="Times New Roman" w:cstheme="minorHAnsi"/>
                <w:color w:val="000000"/>
                <w:lang w:val="sr-Cyrl-RS"/>
              </w:rPr>
              <w:t>август</w:t>
            </w:r>
            <w:r w:rsidRPr="00B47F83">
              <w:rPr>
                <w:rFonts w:eastAsia="Times New Roman" w:cstheme="minorHAnsi"/>
                <w:color w:val="000000"/>
                <w:lang w:val="sr-Cyrl-RS"/>
              </w:rPr>
              <w:t xml:space="preserve"> – </w:t>
            </w:r>
            <w:r w:rsidR="00937612" w:rsidRPr="00B47F83">
              <w:rPr>
                <w:rFonts w:eastAsia="Times New Roman" w:cstheme="minorHAnsi"/>
                <w:color w:val="000000"/>
                <w:lang w:val="sr-Cyrl-RS"/>
              </w:rPr>
              <w:t>16</w:t>
            </w:r>
            <w:r w:rsidRPr="00B47F83">
              <w:rPr>
                <w:rFonts w:eastAsia="Times New Roman" w:cstheme="minorHAnsi"/>
                <w:color w:val="000000"/>
                <w:lang w:val="sr-Cyrl-RS"/>
              </w:rPr>
              <w:t xml:space="preserve">. </w:t>
            </w:r>
            <w:r w:rsidR="00937612" w:rsidRPr="00B47F83">
              <w:rPr>
                <w:rFonts w:eastAsia="Times New Roman" w:cstheme="minorHAnsi"/>
                <w:color w:val="000000"/>
                <w:lang w:val="sr-Cyrl-RS"/>
              </w:rPr>
              <w:t>септембар</w:t>
            </w:r>
          </w:p>
        </w:tc>
      </w:tr>
      <w:tr w:rsidR="005C6E88" w:rsidRPr="00B47F83" w14:paraId="01A5EDE7" w14:textId="77777777" w:rsidTr="00CE17FD">
        <w:trPr>
          <w:trHeight w:val="284"/>
        </w:trPr>
        <w:tc>
          <w:tcPr>
            <w:tcW w:w="7230" w:type="dxa"/>
            <w:shd w:val="clear" w:color="auto" w:fill="auto"/>
            <w:vAlign w:val="center"/>
          </w:tcPr>
          <w:p w14:paraId="284B412C" w14:textId="625E3863" w:rsidR="005C6E88" w:rsidRPr="00B47F83" w:rsidRDefault="00937612" w:rsidP="00CE17FD">
            <w:pPr>
              <w:spacing w:before="60" w:after="60" w:line="240" w:lineRule="auto"/>
              <w:ind w:left="57"/>
              <w:rPr>
                <w:rFonts w:eastAsia="Times New Roman" w:cstheme="minorHAnsi"/>
                <w:color w:val="000000"/>
                <w:lang w:val="sr-Cyrl-RS"/>
              </w:rPr>
            </w:pPr>
            <w:r w:rsidRPr="00B47F83">
              <w:rPr>
                <w:rFonts w:eastAsia="Times New Roman" w:cstheme="minorHAnsi"/>
                <w:color w:val="000000"/>
                <w:lang w:val="sr-Cyrl-RS"/>
              </w:rPr>
              <w:t>О</w:t>
            </w:r>
            <w:r w:rsidR="006D4187" w:rsidRPr="00B47F83">
              <w:rPr>
                <w:rFonts w:eastAsia="Times New Roman" w:cstheme="minorHAnsi"/>
                <w:color w:val="000000"/>
                <w:lang w:val="sr-Cyrl-RS"/>
              </w:rPr>
              <w:t xml:space="preserve">бјављивање коначног списка изабраних </w:t>
            </w:r>
            <w:r w:rsidRPr="00B47F83">
              <w:rPr>
                <w:rFonts w:eastAsia="Times New Roman" w:cstheme="minorHAnsi"/>
                <w:color w:val="000000"/>
                <w:lang w:val="sr-Cyrl-RS"/>
              </w:rPr>
              <w:t>пописивача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6A0FF7E5" w14:textId="4695B702" w:rsidR="005C6E88" w:rsidRPr="00B47F83" w:rsidRDefault="00937612" w:rsidP="00CE17FD">
            <w:pPr>
              <w:spacing w:before="60" w:after="60" w:line="240" w:lineRule="auto"/>
              <w:ind w:left="57"/>
              <w:rPr>
                <w:rFonts w:eastAsia="Times New Roman" w:cstheme="minorHAnsi"/>
                <w:color w:val="000000"/>
                <w:lang w:val="sr-Cyrl-RS"/>
              </w:rPr>
            </w:pPr>
            <w:r w:rsidRPr="00B47F83">
              <w:rPr>
                <w:rFonts w:eastAsia="Times New Roman" w:cstheme="minorHAnsi"/>
                <w:color w:val="000000"/>
                <w:lang w:val="sr-Cyrl-RS"/>
              </w:rPr>
              <w:t>20</w:t>
            </w:r>
            <w:r w:rsidR="006D4187" w:rsidRPr="00B47F83">
              <w:rPr>
                <w:rFonts w:eastAsia="Times New Roman" w:cstheme="minorHAnsi"/>
                <w:color w:val="000000"/>
                <w:lang w:val="sr-Cyrl-RS"/>
              </w:rPr>
              <w:t xml:space="preserve">. </w:t>
            </w:r>
            <w:r w:rsidRPr="00B47F83">
              <w:rPr>
                <w:rFonts w:eastAsia="Times New Roman" w:cstheme="minorHAnsi"/>
                <w:color w:val="000000"/>
                <w:lang w:val="sr-Cyrl-RS"/>
              </w:rPr>
              <w:t>септембар</w:t>
            </w:r>
          </w:p>
        </w:tc>
      </w:tr>
      <w:tr w:rsidR="008E2A0E" w:rsidRPr="00B47F83" w14:paraId="4D05EA83" w14:textId="77777777" w:rsidTr="00CE17FD">
        <w:trPr>
          <w:trHeight w:val="284"/>
        </w:trPr>
        <w:tc>
          <w:tcPr>
            <w:tcW w:w="7230" w:type="dxa"/>
            <w:shd w:val="clear" w:color="auto" w:fill="auto"/>
            <w:vAlign w:val="center"/>
          </w:tcPr>
          <w:p w14:paraId="55A464FF" w14:textId="58A39966" w:rsidR="008E2A0E" w:rsidRPr="00B47F83" w:rsidRDefault="006D4187" w:rsidP="00CE17FD">
            <w:pPr>
              <w:spacing w:before="60" w:after="60" w:line="240" w:lineRule="auto"/>
              <w:ind w:left="57"/>
              <w:rPr>
                <w:rFonts w:eastAsia="Times New Roman" w:cstheme="minorHAnsi"/>
                <w:color w:val="000000"/>
                <w:lang w:val="sr-Cyrl-RS"/>
              </w:rPr>
            </w:pPr>
            <w:r w:rsidRPr="00B47F83">
              <w:rPr>
                <w:rFonts w:eastAsia="Times New Roman" w:cstheme="minorHAnsi"/>
                <w:color w:val="000000"/>
                <w:lang w:val="sr-Cyrl-RS"/>
              </w:rPr>
              <w:t xml:space="preserve">Потписивање уговора са </w:t>
            </w:r>
            <w:r w:rsidR="005C2AB3">
              <w:rPr>
                <w:rFonts w:eastAsia="Times New Roman" w:cstheme="minorHAnsi"/>
                <w:color w:val="000000"/>
                <w:lang w:val="sr-Cyrl-RS"/>
              </w:rPr>
              <w:t>пописивачима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1EC37FAE" w14:textId="218DFED2" w:rsidR="008E2A0E" w:rsidRPr="00B47F83" w:rsidRDefault="00937612" w:rsidP="00CE17FD">
            <w:pPr>
              <w:spacing w:before="60" w:after="60" w:line="240" w:lineRule="auto"/>
              <w:ind w:left="57"/>
              <w:rPr>
                <w:rFonts w:cstheme="minorHAnsi"/>
                <w:lang w:val="sr-Cyrl-RS"/>
              </w:rPr>
            </w:pPr>
            <w:r w:rsidRPr="00B47F83">
              <w:rPr>
                <w:rFonts w:eastAsia="Times New Roman" w:cstheme="minorHAnsi"/>
                <w:color w:val="000000"/>
                <w:lang w:val="sr-Cyrl-RS"/>
              </w:rPr>
              <w:t>22</w:t>
            </w:r>
            <w:r w:rsidR="005C2AB3">
              <w:rPr>
                <w:rFonts w:eastAsia="Times New Roman" w:cstheme="minorHAnsi"/>
                <w:color w:val="000000"/>
                <w:lang w:val="sr-Cyrl-RS"/>
              </w:rPr>
              <w:t xml:space="preserve"> </w:t>
            </w:r>
            <w:r w:rsidRPr="00B47F83">
              <w:rPr>
                <w:rFonts w:eastAsia="Times New Roman" w:cstheme="minorHAnsi"/>
                <w:color w:val="000000"/>
                <w:lang w:val="sr-Cyrl-RS"/>
              </w:rPr>
              <w:t>–</w:t>
            </w:r>
            <w:r w:rsidR="005C2AB3">
              <w:rPr>
                <w:rFonts w:eastAsia="Times New Roman" w:cstheme="minorHAnsi"/>
                <w:color w:val="000000"/>
                <w:lang w:val="sr-Cyrl-RS"/>
              </w:rPr>
              <w:t xml:space="preserve"> </w:t>
            </w:r>
            <w:r w:rsidRPr="00B47F83">
              <w:rPr>
                <w:rFonts w:eastAsia="Times New Roman" w:cstheme="minorHAnsi"/>
                <w:color w:val="000000"/>
                <w:lang w:val="sr-Cyrl-RS"/>
              </w:rPr>
              <w:t>23. септембар</w:t>
            </w:r>
          </w:p>
        </w:tc>
      </w:tr>
    </w:tbl>
    <w:p w14:paraId="11306B42" w14:textId="77777777" w:rsidR="00C93D74" w:rsidRPr="00F05194" w:rsidRDefault="00C93D74" w:rsidP="00CE17FD">
      <w:pPr>
        <w:spacing w:before="120" w:after="120" w:line="240" w:lineRule="auto"/>
        <w:rPr>
          <w:rFonts w:ascii="Times New Roman" w:hAnsi="Times New Roman" w:cs="Times New Roman"/>
          <w:b/>
          <w:lang w:val="sr-Cyrl-RS"/>
        </w:rPr>
      </w:pPr>
    </w:p>
    <w:sectPr w:rsidR="00C93D74" w:rsidRPr="00F05194" w:rsidSect="001F4948">
      <w:headerReference w:type="even" r:id="rId14"/>
      <w:headerReference w:type="default" r:id="rId15"/>
      <w:footerReference w:type="even" r:id="rId16"/>
      <w:footerReference w:type="default" r:id="rId17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B924" w14:textId="77777777" w:rsidR="00A8217F" w:rsidRDefault="00A8217F" w:rsidP="000F756D">
      <w:pPr>
        <w:spacing w:after="0" w:line="240" w:lineRule="auto"/>
      </w:pPr>
      <w:r>
        <w:separator/>
      </w:r>
    </w:p>
  </w:endnote>
  <w:endnote w:type="continuationSeparator" w:id="0">
    <w:p w14:paraId="40DC0806" w14:textId="77777777" w:rsidR="00A8217F" w:rsidRDefault="00A8217F" w:rsidP="000F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AE37" w14:textId="77777777" w:rsidR="00ED7449" w:rsidRDefault="00ED7449" w:rsidP="00ED7449">
    <w:pPr>
      <w:spacing w:after="0" w:line="240" w:lineRule="auto"/>
    </w:pPr>
  </w:p>
  <w:tbl>
    <w:tblPr>
      <w:tblStyle w:val="TableGrid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28"/>
      <w:gridCol w:w="4511"/>
    </w:tblGrid>
    <w:tr w:rsidR="00ED7449" w14:paraId="48DF5257" w14:textId="77777777" w:rsidTr="001F4948">
      <w:trPr>
        <w:jc w:val="center"/>
      </w:trPr>
      <w:tc>
        <w:tcPr>
          <w:tcW w:w="5551" w:type="dxa"/>
          <w:vAlign w:val="bottom"/>
        </w:tcPr>
        <w:sdt>
          <w:sdtPr>
            <w:id w:val="31754947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21287A70" w14:textId="7C0E0302" w:rsidR="00ED7449" w:rsidRDefault="00ED7449" w:rsidP="001F4948">
              <w:pPr>
                <w:pStyle w:val="Footer"/>
                <w:spacing w:before="60"/>
                <w:rPr>
                  <w:noProof/>
                </w:rPr>
              </w:pPr>
              <w:r w:rsidRPr="00906780">
                <w:rPr>
                  <w:sz w:val="20"/>
                  <w:szCs w:val="20"/>
                </w:rPr>
                <w:fldChar w:fldCharType="begin"/>
              </w:r>
              <w:r w:rsidRPr="00906780">
                <w:rPr>
                  <w:sz w:val="20"/>
                  <w:szCs w:val="20"/>
                </w:rPr>
                <w:instrText xml:space="preserve"> PAGE   \* MERGEFORMAT </w:instrText>
              </w:r>
              <w:r w:rsidRPr="00906780">
                <w:rPr>
                  <w:sz w:val="20"/>
                  <w:szCs w:val="20"/>
                </w:rPr>
                <w:fldChar w:fldCharType="separate"/>
              </w:r>
              <w:r w:rsidR="00BB1397" w:rsidRPr="00BB1397">
                <w:rPr>
                  <w:noProof/>
                </w:rPr>
                <w:t>4</w:t>
              </w:r>
              <w:r w:rsidRPr="00906780">
                <w:rPr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4799" w:type="dxa"/>
          <w:vAlign w:val="center"/>
        </w:tcPr>
        <w:p w14:paraId="28EDE10C" w14:textId="77777777" w:rsidR="00ED7449" w:rsidRPr="00906780" w:rsidRDefault="00ED7449" w:rsidP="001F4948">
          <w:pPr>
            <w:spacing w:before="60"/>
            <w:jc w:val="right"/>
            <w:rPr>
              <w:rFonts w:ascii="Arial" w:hAnsi="Arial" w:cs="Arial"/>
              <w:sz w:val="16"/>
              <w:szCs w:val="16"/>
              <w:lang w:val="sr-Cyrl-RS"/>
            </w:rPr>
          </w:pPr>
          <w:r w:rsidRPr="00906780">
            <w:rPr>
              <w:rFonts w:ascii="Arial" w:hAnsi="Arial" w:cs="Arial"/>
              <w:color w:val="606062"/>
              <w:sz w:val="16"/>
              <w:szCs w:val="16"/>
              <w:lang w:val="sr-Cyrl-RS"/>
            </w:rPr>
            <w:t>Попис становништва, домаћинстава и станова 202</w:t>
          </w:r>
          <w:r w:rsidRPr="00906780">
            <w:rPr>
              <w:rFonts w:ascii="Arial" w:hAnsi="Arial" w:cs="Arial"/>
              <w:color w:val="606062"/>
              <w:sz w:val="16"/>
              <w:szCs w:val="16"/>
              <w:lang w:val="sr-Latn-RS"/>
            </w:rPr>
            <w:t>2</w:t>
          </w:r>
          <w:r w:rsidRPr="00906780">
            <w:rPr>
              <w:rFonts w:ascii="Arial" w:hAnsi="Arial" w:cs="Arial"/>
              <w:color w:val="606062"/>
              <w:sz w:val="16"/>
              <w:szCs w:val="16"/>
              <w:lang w:val="sr-Cyrl-RS"/>
            </w:rPr>
            <w:t>. године</w:t>
          </w:r>
        </w:p>
      </w:tc>
    </w:tr>
  </w:tbl>
  <w:p w14:paraId="6695897C" w14:textId="77777777" w:rsidR="00ED7449" w:rsidRDefault="00ED7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643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E4BFB" w14:textId="77777777" w:rsidR="00ED7449" w:rsidRDefault="00ED7449">
        <w:pPr>
          <w:pStyle w:val="Footer"/>
          <w:jc w:val="center"/>
          <w:rPr>
            <w:noProof/>
          </w:rPr>
        </w:pPr>
      </w:p>
      <w:tbl>
        <w:tblPr>
          <w:tblStyle w:val="TableGrid"/>
          <w:tblW w:w="9639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4892"/>
          <w:gridCol w:w="4747"/>
        </w:tblGrid>
        <w:tr w:rsidR="00ED7449" w14:paraId="3C72FD05" w14:textId="77777777" w:rsidTr="001F4948">
          <w:trPr>
            <w:jc w:val="center"/>
          </w:trPr>
          <w:tc>
            <w:tcPr>
              <w:tcW w:w="5551" w:type="dxa"/>
              <w:vAlign w:val="center"/>
            </w:tcPr>
            <w:p w14:paraId="5114B5F0" w14:textId="77777777" w:rsidR="00ED7449" w:rsidRPr="00906780" w:rsidRDefault="00ED7449" w:rsidP="00ED7449">
              <w:pPr>
                <w:pStyle w:val="Header"/>
                <w:spacing w:before="60"/>
                <w:rPr>
                  <w:sz w:val="16"/>
                  <w:szCs w:val="16"/>
                </w:rPr>
              </w:pPr>
              <w:r w:rsidRPr="00906780">
                <w:rPr>
                  <w:rFonts w:ascii="Arial" w:hAnsi="Arial" w:cs="Arial"/>
                  <w:color w:val="606062"/>
                  <w:sz w:val="16"/>
                  <w:szCs w:val="16"/>
                  <w:lang w:val="sr-Cyrl-RS"/>
                </w:rPr>
                <w:t>Попис становништва, домаћинстава и станова 202</w:t>
              </w:r>
              <w:r w:rsidRPr="00906780">
                <w:rPr>
                  <w:rFonts w:ascii="Arial" w:hAnsi="Arial" w:cs="Arial"/>
                  <w:color w:val="606062"/>
                  <w:sz w:val="16"/>
                  <w:szCs w:val="16"/>
                  <w:lang w:val="sr-Latn-RS"/>
                </w:rPr>
                <w:t>2</w:t>
              </w:r>
              <w:r w:rsidRPr="00906780">
                <w:rPr>
                  <w:rFonts w:ascii="Arial" w:hAnsi="Arial" w:cs="Arial"/>
                  <w:color w:val="606062"/>
                  <w:sz w:val="16"/>
                  <w:szCs w:val="16"/>
                  <w:lang w:val="sr-Cyrl-RS"/>
                </w:rPr>
                <w:t>. године</w:t>
              </w:r>
            </w:p>
          </w:tc>
          <w:tc>
            <w:tcPr>
              <w:tcW w:w="5552" w:type="dxa"/>
              <w:vAlign w:val="bottom"/>
            </w:tcPr>
            <w:sdt>
              <w:sdtPr>
                <w:rPr>
                  <w:sz w:val="20"/>
                  <w:szCs w:val="20"/>
                </w:rPr>
                <w:id w:val="-1879462603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p w14:paraId="2294AB0E" w14:textId="6461F4C2" w:rsidR="00ED7449" w:rsidRPr="00906780" w:rsidRDefault="00ED7449" w:rsidP="00ED7449">
                  <w:pPr>
                    <w:pStyle w:val="Footer"/>
                    <w:spacing w:before="60"/>
                    <w:jc w:val="right"/>
                    <w:rPr>
                      <w:noProof/>
                      <w:sz w:val="20"/>
                      <w:szCs w:val="20"/>
                    </w:rPr>
                  </w:pPr>
                  <w:r w:rsidRPr="00906780">
                    <w:rPr>
                      <w:sz w:val="20"/>
                      <w:szCs w:val="20"/>
                    </w:rPr>
                    <w:fldChar w:fldCharType="begin"/>
                  </w:r>
                  <w:r w:rsidRPr="00906780">
                    <w:rPr>
                      <w:sz w:val="20"/>
                      <w:szCs w:val="20"/>
                    </w:rPr>
                    <w:instrText xml:space="preserve"> PAGE   \* MERGEFORMAT </w:instrText>
                  </w:r>
                  <w:r w:rsidRPr="00906780">
                    <w:rPr>
                      <w:sz w:val="20"/>
                      <w:szCs w:val="20"/>
                    </w:rPr>
                    <w:fldChar w:fldCharType="separate"/>
                  </w:r>
                  <w:r w:rsidR="00BB1397" w:rsidRPr="00BB1397">
                    <w:rPr>
                      <w:noProof/>
                    </w:rPr>
                    <w:t>5</w:t>
                  </w:r>
                  <w:r w:rsidRPr="00906780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tc>
        </w:tr>
      </w:tbl>
      <w:p w14:paraId="78DFE52B" w14:textId="5F2E301D" w:rsidR="000F756D" w:rsidRDefault="00000000" w:rsidP="00ED7449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3A4C" w14:textId="77777777" w:rsidR="00A8217F" w:rsidRDefault="00A8217F" w:rsidP="000F756D">
      <w:pPr>
        <w:spacing w:after="0" w:line="240" w:lineRule="auto"/>
      </w:pPr>
      <w:r>
        <w:separator/>
      </w:r>
    </w:p>
  </w:footnote>
  <w:footnote w:type="continuationSeparator" w:id="0">
    <w:p w14:paraId="47C9855D" w14:textId="77777777" w:rsidR="00A8217F" w:rsidRDefault="00A8217F" w:rsidP="000F756D">
      <w:pPr>
        <w:spacing w:after="0" w:line="240" w:lineRule="auto"/>
      </w:pPr>
      <w:r>
        <w:continuationSeparator/>
      </w:r>
    </w:p>
  </w:footnote>
  <w:footnote w:id="1">
    <w:p w14:paraId="75F69965" w14:textId="55781133" w:rsidR="00BD71DC" w:rsidRPr="00F60F4A" w:rsidRDefault="00010C9E" w:rsidP="00BD71DC">
      <w:pPr>
        <w:pStyle w:val="FootnoteText"/>
        <w:jc w:val="both"/>
        <w:rPr>
          <w:rFonts w:cstheme="minorHAnsi"/>
          <w:sz w:val="21"/>
          <w:szCs w:val="21"/>
          <w:lang w:val="sr-Cyrl-RS"/>
        </w:rPr>
      </w:pPr>
      <w:bookmarkStart w:id="7" w:name="_Hlk109236689"/>
      <w:bookmarkStart w:id="8" w:name="_Hlk109236690"/>
      <w:r w:rsidRPr="00C21D20">
        <w:rPr>
          <w:rStyle w:val="FootnoteReference"/>
        </w:rPr>
        <w:footnoteRef/>
      </w:r>
      <w:r w:rsidRPr="00C21D20">
        <w:t xml:space="preserve"> </w:t>
      </w:r>
      <w:bookmarkEnd w:id="7"/>
      <w:bookmarkEnd w:id="8"/>
      <w:r w:rsidR="00BD71DC" w:rsidRPr="00F60F4A">
        <w:rPr>
          <w:rFonts w:cstheme="minorHAnsi"/>
          <w:sz w:val="21"/>
          <w:szCs w:val="21"/>
        </w:rPr>
        <w:t xml:space="preserve">Са </w:t>
      </w:r>
      <w:r w:rsidR="00BD71DC" w:rsidRPr="00F60F4A">
        <w:rPr>
          <w:rFonts w:cstheme="minorHAnsi"/>
          <w:sz w:val="21"/>
          <w:szCs w:val="21"/>
          <w:u w:val="single"/>
        </w:rPr>
        <w:t>корисником инвалидске пензије</w:t>
      </w:r>
      <w:r w:rsidR="00BD71DC" w:rsidRPr="00F60F4A">
        <w:rPr>
          <w:rFonts w:cstheme="minorHAnsi"/>
          <w:sz w:val="21"/>
          <w:szCs w:val="21"/>
        </w:rPr>
        <w:t xml:space="preserve"> не може се закључити Уговор о</w:t>
      </w:r>
      <w:r w:rsidR="00BD71DC" w:rsidRPr="00F60F4A">
        <w:rPr>
          <w:rFonts w:cstheme="minorHAnsi"/>
          <w:sz w:val="21"/>
          <w:szCs w:val="21"/>
          <w:lang w:val="sr-Cyrl-RS"/>
        </w:rPr>
        <w:t xml:space="preserve"> обављању</w:t>
      </w:r>
      <w:r w:rsidR="00BD71DC" w:rsidRPr="00F60F4A">
        <w:rPr>
          <w:rFonts w:cstheme="minorHAnsi"/>
          <w:sz w:val="21"/>
          <w:szCs w:val="21"/>
        </w:rPr>
        <w:t xml:space="preserve"> привремени</w:t>
      </w:r>
      <w:r w:rsidR="00BD71DC" w:rsidRPr="00F60F4A">
        <w:rPr>
          <w:rFonts w:cstheme="minorHAnsi"/>
          <w:sz w:val="21"/>
          <w:szCs w:val="21"/>
          <w:lang w:val="sr-Cyrl-RS"/>
        </w:rPr>
        <w:t>х</w:t>
      </w:r>
      <w:r w:rsidR="00BD71DC" w:rsidRPr="00F60F4A">
        <w:rPr>
          <w:rFonts w:cstheme="minorHAnsi"/>
          <w:sz w:val="21"/>
          <w:szCs w:val="21"/>
        </w:rPr>
        <w:t xml:space="preserve"> и повремени</w:t>
      </w:r>
      <w:r w:rsidR="00BD71DC" w:rsidRPr="00F60F4A">
        <w:rPr>
          <w:rFonts w:cstheme="minorHAnsi"/>
          <w:sz w:val="21"/>
          <w:szCs w:val="21"/>
          <w:lang w:val="sr-Cyrl-RS"/>
        </w:rPr>
        <w:t>х</w:t>
      </w:r>
      <w:r w:rsidR="00BD71DC" w:rsidRPr="00F60F4A">
        <w:rPr>
          <w:rFonts w:cstheme="minorHAnsi"/>
          <w:sz w:val="21"/>
          <w:szCs w:val="21"/>
        </w:rPr>
        <w:t xml:space="preserve"> послова.</w:t>
      </w:r>
      <w:r w:rsidR="00B47F83" w:rsidRPr="00F60F4A">
        <w:rPr>
          <w:rFonts w:cstheme="minorHAnsi"/>
          <w:sz w:val="21"/>
          <w:szCs w:val="21"/>
          <w:lang w:val="sr-Cyrl-RS"/>
        </w:rPr>
        <w:t xml:space="preserve"> </w:t>
      </w:r>
      <w:r w:rsidR="00BD71DC" w:rsidRPr="00F60F4A">
        <w:rPr>
          <w:rFonts w:cstheme="minorHAnsi"/>
          <w:sz w:val="21"/>
          <w:szCs w:val="21"/>
          <w:u w:val="single"/>
        </w:rPr>
        <w:t>Кориснику породичне пензије</w:t>
      </w:r>
      <w:r w:rsidR="00BD71DC" w:rsidRPr="00F60F4A">
        <w:rPr>
          <w:rFonts w:cstheme="minorHAnsi"/>
          <w:sz w:val="21"/>
          <w:szCs w:val="21"/>
        </w:rPr>
        <w:t xml:space="preserve"> који стекне својство осигураника, склапањем уговора о</w:t>
      </w:r>
      <w:r w:rsidR="00BD71DC" w:rsidRPr="00F60F4A">
        <w:rPr>
          <w:rFonts w:cstheme="minorHAnsi"/>
          <w:sz w:val="21"/>
          <w:szCs w:val="21"/>
          <w:lang w:val="sr-Cyrl-RS"/>
        </w:rPr>
        <w:t xml:space="preserve"> обављању</w:t>
      </w:r>
      <w:r w:rsidR="00BD71DC" w:rsidRPr="00F60F4A">
        <w:rPr>
          <w:rFonts w:cstheme="minorHAnsi"/>
          <w:sz w:val="21"/>
          <w:szCs w:val="21"/>
        </w:rPr>
        <w:t xml:space="preserve"> привремени</w:t>
      </w:r>
      <w:r w:rsidR="00BD71DC" w:rsidRPr="00F60F4A">
        <w:rPr>
          <w:rFonts w:cstheme="minorHAnsi"/>
          <w:sz w:val="21"/>
          <w:szCs w:val="21"/>
          <w:lang w:val="sr-Cyrl-RS"/>
        </w:rPr>
        <w:t>х</w:t>
      </w:r>
      <w:r w:rsidR="00BD71DC" w:rsidRPr="00F60F4A">
        <w:rPr>
          <w:rFonts w:cstheme="minorHAnsi"/>
          <w:sz w:val="21"/>
          <w:szCs w:val="21"/>
        </w:rPr>
        <w:t xml:space="preserve"> и повремени</w:t>
      </w:r>
      <w:r w:rsidR="00BD71DC" w:rsidRPr="00F60F4A">
        <w:rPr>
          <w:rFonts w:cstheme="minorHAnsi"/>
          <w:sz w:val="21"/>
          <w:szCs w:val="21"/>
          <w:lang w:val="sr-Cyrl-RS"/>
        </w:rPr>
        <w:t>х</w:t>
      </w:r>
      <w:r w:rsidR="00BD71DC" w:rsidRPr="00F60F4A">
        <w:rPr>
          <w:rFonts w:cstheme="minorHAnsi"/>
          <w:sz w:val="21"/>
          <w:szCs w:val="21"/>
        </w:rPr>
        <w:t xml:space="preserve"> послов</w:t>
      </w:r>
      <w:r w:rsidR="00BD71DC" w:rsidRPr="00F60F4A">
        <w:rPr>
          <w:rFonts w:cstheme="minorHAnsi"/>
          <w:sz w:val="21"/>
          <w:szCs w:val="21"/>
          <w:lang w:val="sr-Cyrl-RS"/>
        </w:rPr>
        <w:t xml:space="preserve">а </w:t>
      </w:r>
      <w:r w:rsidR="00BD71DC" w:rsidRPr="00F60F4A">
        <w:rPr>
          <w:rFonts w:cstheme="minorHAnsi"/>
          <w:sz w:val="21"/>
          <w:szCs w:val="21"/>
        </w:rPr>
        <w:t xml:space="preserve">може бити обустављена исплата породичне пензије за време трајања уговора, у складу са чланом 117. Закона о пензијском и инвалидском осигурању („Службени гласник РС” бр. 34/03, 64/04 </w:t>
      </w:r>
      <w:r w:rsidR="00BD71DC" w:rsidRPr="00F60F4A">
        <w:rPr>
          <w:rFonts w:cstheme="minorHAnsi"/>
          <w:sz w:val="21"/>
          <w:szCs w:val="21"/>
          <w:lang w:val="sr-Cyrl-RS"/>
        </w:rPr>
        <w:t xml:space="preserve">–Одлука </w:t>
      </w:r>
      <w:r w:rsidR="00BD71DC" w:rsidRPr="00F60F4A">
        <w:rPr>
          <w:rFonts w:cstheme="minorHAnsi"/>
          <w:sz w:val="21"/>
          <w:szCs w:val="21"/>
        </w:rPr>
        <w:t> УС</w:t>
      </w:r>
      <w:r w:rsidR="00BD71DC" w:rsidRPr="00F60F4A">
        <w:rPr>
          <w:rFonts w:cstheme="minorHAnsi"/>
          <w:sz w:val="21"/>
          <w:szCs w:val="21"/>
          <w:lang w:val="sr-Cyrl-RS"/>
        </w:rPr>
        <w:t xml:space="preserve"> РС</w:t>
      </w:r>
      <w:r w:rsidR="00BD71DC" w:rsidRPr="00F60F4A">
        <w:rPr>
          <w:rFonts w:cstheme="minorHAnsi"/>
          <w:sz w:val="21"/>
          <w:szCs w:val="21"/>
        </w:rPr>
        <w:t xml:space="preserve">, 84/04 - др. закон, 85/05, 101/05 </w:t>
      </w:r>
      <w:r w:rsidR="00BD71DC" w:rsidRPr="00F60F4A">
        <w:rPr>
          <w:rFonts w:cstheme="minorHAnsi"/>
          <w:sz w:val="21"/>
          <w:szCs w:val="21"/>
          <w:lang w:val="sr-Cyrl-RS"/>
        </w:rPr>
        <w:t>–</w:t>
      </w:r>
      <w:r w:rsidR="00BD71DC" w:rsidRPr="00F60F4A">
        <w:rPr>
          <w:rFonts w:cstheme="minorHAnsi"/>
          <w:sz w:val="21"/>
          <w:szCs w:val="21"/>
        </w:rPr>
        <w:t xml:space="preserve"> др. закон, 63/06 -</w:t>
      </w:r>
      <w:r w:rsidR="00BD71DC" w:rsidRPr="00F60F4A">
        <w:rPr>
          <w:rFonts w:cstheme="minorHAnsi"/>
          <w:sz w:val="21"/>
          <w:szCs w:val="21"/>
          <w:lang w:val="sr-Cyrl-RS"/>
        </w:rPr>
        <w:t xml:space="preserve">Одлука </w:t>
      </w:r>
      <w:r w:rsidR="00BD71DC" w:rsidRPr="00F60F4A">
        <w:rPr>
          <w:rFonts w:cstheme="minorHAnsi"/>
          <w:sz w:val="21"/>
          <w:szCs w:val="21"/>
        </w:rPr>
        <w:t> УС</w:t>
      </w:r>
      <w:r w:rsidR="00BD71DC" w:rsidRPr="00F60F4A">
        <w:rPr>
          <w:rFonts w:cstheme="minorHAnsi"/>
          <w:sz w:val="21"/>
          <w:szCs w:val="21"/>
          <w:lang w:val="sr-Cyrl-RS"/>
        </w:rPr>
        <w:t xml:space="preserve"> РС</w:t>
      </w:r>
      <w:r w:rsidR="00BD71DC" w:rsidRPr="00F60F4A">
        <w:rPr>
          <w:rFonts w:cstheme="minorHAnsi"/>
          <w:sz w:val="21"/>
          <w:szCs w:val="21"/>
        </w:rPr>
        <w:t>, 5/09, 107/09, 101/10, 93/12, 62/13, 108/13, 75/14, 142/14, 73/18</w:t>
      </w:r>
      <w:r w:rsidR="00BD71DC" w:rsidRPr="00F60F4A">
        <w:rPr>
          <w:rFonts w:cstheme="minorHAnsi"/>
          <w:sz w:val="21"/>
          <w:szCs w:val="21"/>
          <w:lang w:val="sr-Cyrl-RS"/>
        </w:rPr>
        <w:t>, 46/19-Одлука УС РС, 86/19 и 62/21</w:t>
      </w:r>
      <w:r w:rsidR="00BD71DC" w:rsidRPr="00F60F4A">
        <w:rPr>
          <w:rFonts w:cstheme="minorHAnsi"/>
          <w:sz w:val="21"/>
          <w:szCs w:val="21"/>
        </w:rPr>
        <w:t xml:space="preserve">). </w:t>
      </w:r>
    </w:p>
    <w:p w14:paraId="68B0234F" w14:textId="1067B799" w:rsidR="00010C9E" w:rsidRPr="00010C9E" w:rsidRDefault="00010C9E" w:rsidP="00BD71DC">
      <w:pPr>
        <w:pStyle w:val="FootnoteText"/>
        <w:jc w:val="both"/>
        <w:rPr>
          <w:lang w:val="sr-Cyrl-R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33"/>
      <w:gridCol w:w="3108"/>
      <w:gridCol w:w="3398"/>
    </w:tblGrid>
    <w:tr w:rsidR="004C7A5E" w14:paraId="69A00FE1" w14:textId="77777777" w:rsidTr="00DB7FCC">
      <w:trPr>
        <w:trHeight w:val="903"/>
        <w:jc w:val="center"/>
      </w:trPr>
      <w:tc>
        <w:tcPr>
          <w:tcW w:w="3475" w:type="dxa"/>
          <w:vAlign w:val="center"/>
        </w:tcPr>
        <w:p w14:paraId="6E9838C7" w14:textId="77777777" w:rsidR="004C7A5E" w:rsidRDefault="004C7A5E" w:rsidP="004C7A5E">
          <w:pPr>
            <w:pStyle w:val="Header"/>
            <w:spacing w:before="240" w:after="60"/>
            <w:ind w:left="-113"/>
          </w:pPr>
          <w:r>
            <w:rPr>
              <w:noProof/>
            </w:rPr>
            <w:drawing>
              <wp:inline distT="0" distB="0" distL="0" distR="0" wp14:anchorId="3C8E234C" wp14:editId="33ECFE6A">
                <wp:extent cx="1119122" cy="360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VektorskiPlav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122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5" w:type="dxa"/>
        </w:tcPr>
        <w:p w14:paraId="60C70D6C" w14:textId="77777777" w:rsidR="004C7A5E" w:rsidRDefault="004C7A5E" w:rsidP="004C7A5E">
          <w:pPr>
            <w:pStyle w:val="Header"/>
            <w:spacing w:before="240"/>
            <w:ind w:right="397"/>
            <w:jc w:val="center"/>
          </w:pPr>
          <w:r>
            <w:rPr>
              <w:noProof/>
            </w:rPr>
            <w:drawing>
              <wp:inline distT="0" distB="0" distL="0" distR="0" wp14:anchorId="25E90040" wp14:editId="76BB659F">
                <wp:extent cx="707085" cy="360000"/>
                <wp:effectExtent l="0" t="0" r="0" b="254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popis 202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08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5" w:type="dxa"/>
          <w:vAlign w:val="center"/>
        </w:tcPr>
        <w:p w14:paraId="4F5ACE10" w14:textId="77777777" w:rsidR="004C7A5E" w:rsidRDefault="004C7A5E" w:rsidP="004C7A5E">
          <w:pPr>
            <w:pStyle w:val="Header"/>
            <w:spacing w:before="240" w:after="60"/>
            <w:jc w:val="right"/>
          </w:pPr>
          <w:r>
            <w:rPr>
              <w:noProof/>
            </w:rPr>
            <w:drawing>
              <wp:inline distT="0" distB="0" distL="0" distR="0" wp14:anchorId="0E3684D1" wp14:editId="5C9209BC">
                <wp:extent cx="1944000" cy="278975"/>
                <wp:effectExtent l="0" t="0" r="0" b="698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U za tebe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4000" cy="278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E0105F" w14:textId="77777777" w:rsidR="00ED7449" w:rsidRPr="009502B1" w:rsidRDefault="00ED7449">
    <w:pPr>
      <w:pStyle w:val="Header"/>
      <w:rPr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33"/>
      <w:gridCol w:w="3108"/>
      <w:gridCol w:w="3398"/>
    </w:tblGrid>
    <w:tr w:rsidR="001F4948" w14:paraId="60F97512" w14:textId="77777777" w:rsidTr="001F4948">
      <w:trPr>
        <w:trHeight w:val="903"/>
        <w:jc w:val="center"/>
      </w:trPr>
      <w:tc>
        <w:tcPr>
          <w:tcW w:w="3475" w:type="dxa"/>
          <w:vAlign w:val="center"/>
        </w:tcPr>
        <w:p w14:paraId="7B93ABF0" w14:textId="77777777" w:rsidR="00360015" w:rsidRDefault="00360015" w:rsidP="001F4948">
          <w:pPr>
            <w:pStyle w:val="Header"/>
            <w:spacing w:before="240" w:after="60"/>
            <w:ind w:left="-113"/>
          </w:pPr>
          <w:r>
            <w:rPr>
              <w:noProof/>
            </w:rPr>
            <w:drawing>
              <wp:inline distT="0" distB="0" distL="0" distR="0" wp14:anchorId="5D0D2AC0" wp14:editId="5D2DE137">
                <wp:extent cx="1119122" cy="3600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VektorskiPlav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122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5" w:type="dxa"/>
        </w:tcPr>
        <w:p w14:paraId="4A826ADA" w14:textId="77777777" w:rsidR="00360015" w:rsidRDefault="00360015" w:rsidP="004C7A5E">
          <w:pPr>
            <w:pStyle w:val="Header"/>
            <w:spacing w:before="240"/>
            <w:ind w:right="397"/>
            <w:jc w:val="center"/>
          </w:pPr>
          <w:r>
            <w:rPr>
              <w:noProof/>
            </w:rPr>
            <w:drawing>
              <wp:inline distT="0" distB="0" distL="0" distR="0" wp14:anchorId="4425D02D" wp14:editId="79B015FA">
                <wp:extent cx="707085" cy="360000"/>
                <wp:effectExtent l="0" t="0" r="0" b="254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popis 202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08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5" w:type="dxa"/>
          <w:vAlign w:val="center"/>
        </w:tcPr>
        <w:p w14:paraId="6B381138" w14:textId="5955A085" w:rsidR="00360015" w:rsidRDefault="00360015" w:rsidP="001F4948">
          <w:pPr>
            <w:pStyle w:val="Header"/>
            <w:spacing w:before="240" w:after="60"/>
            <w:jc w:val="right"/>
          </w:pPr>
          <w:r>
            <w:rPr>
              <w:noProof/>
            </w:rPr>
            <w:drawing>
              <wp:inline distT="0" distB="0" distL="0" distR="0" wp14:anchorId="44FBE84E" wp14:editId="4AB9F272">
                <wp:extent cx="1944000" cy="278975"/>
                <wp:effectExtent l="0" t="0" r="0" b="698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U za tebe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4000" cy="278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949A2D" w14:textId="77777777" w:rsidR="009814CB" w:rsidRPr="009502B1" w:rsidRDefault="009814CB">
    <w:pPr>
      <w:pStyle w:val="Header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FB5"/>
    <w:multiLevelType w:val="hybridMultilevel"/>
    <w:tmpl w:val="A43A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3AF9"/>
    <w:multiLevelType w:val="hybridMultilevel"/>
    <w:tmpl w:val="6DB2DC02"/>
    <w:lvl w:ilvl="0" w:tplc="3946AABC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5" w:hanging="360"/>
      </w:pPr>
    </w:lvl>
    <w:lvl w:ilvl="2" w:tplc="0409001B" w:tentative="1">
      <w:start w:val="1"/>
      <w:numFmt w:val="lowerRoman"/>
      <w:lvlText w:val="%3."/>
      <w:lvlJc w:val="right"/>
      <w:pPr>
        <w:ind w:left="1945" w:hanging="180"/>
      </w:pPr>
    </w:lvl>
    <w:lvl w:ilvl="3" w:tplc="0409000F" w:tentative="1">
      <w:start w:val="1"/>
      <w:numFmt w:val="decimal"/>
      <w:lvlText w:val="%4."/>
      <w:lvlJc w:val="left"/>
      <w:pPr>
        <w:ind w:left="2665" w:hanging="360"/>
      </w:pPr>
    </w:lvl>
    <w:lvl w:ilvl="4" w:tplc="04090019" w:tentative="1">
      <w:start w:val="1"/>
      <w:numFmt w:val="lowerLetter"/>
      <w:lvlText w:val="%5."/>
      <w:lvlJc w:val="left"/>
      <w:pPr>
        <w:ind w:left="3385" w:hanging="360"/>
      </w:pPr>
    </w:lvl>
    <w:lvl w:ilvl="5" w:tplc="0409001B" w:tentative="1">
      <w:start w:val="1"/>
      <w:numFmt w:val="lowerRoman"/>
      <w:lvlText w:val="%6."/>
      <w:lvlJc w:val="right"/>
      <w:pPr>
        <w:ind w:left="4105" w:hanging="180"/>
      </w:pPr>
    </w:lvl>
    <w:lvl w:ilvl="6" w:tplc="0409000F" w:tentative="1">
      <w:start w:val="1"/>
      <w:numFmt w:val="decimal"/>
      <w:lvlText w:val="%7."/>
      <w:lvlJc w:val="left"/>
      <w:pPr>
        <w:ind w:left="4825" w:hanging="360"/>
      </w:pPr>
    </w:lvl>
    <w:lvl w:ilvl="7" w:tplc="04090019" w:tentative="1">
      <w:start w:val="1"/>
      <w:numFmt w:val="lowerLetter"/>
      <w:lvlText w:val="%8."/>
      <w:lvlJc w:val="left"/>
      <w:pPr>
        <w:ind w:left="5545" w:hanging="360"/>
      </w:pPr>
    </w:lvl>
    <w:lvl w:ilvl="8" w:tplc="04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2" w15:restartNumberingAfterBreak="0">
    <w:nsid w:val="0A4F252A"/>
    <w:multiLevelType w:val="hybridMultilevel"/>
    <w:tmpl w:val="AF82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6C8D"/>
    <w:multiLevelType w:val="hybridMultilevel"/>
    <w:tmpl w:val="C7546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D8619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F81416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b w:val="0"/>
        <w:color w:val="auto"/>
        <w:sz w:val="16"/>
        <w:szCs w:val="16"/>
      </w:rPr>
    </w:lvl>
    <w:lvl w:ilvl="3" w:tplc="2D66F5FA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333333"/>
        <w:sz w:val="12"/>
        <w:szCs w:val="1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C3C6A"/>
    <w:multiLevelType w:val="hybridMultilevel"/>
    <w:tmpl w:val="B950AF84"/>
    <w:lvl w:ilvl="0" w:tplc="8DF0AE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E374D"/>
    <w:multiLevelType w:val="hybridMultilevel"/>
    <w:tmpl w:val="87426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731E9"/>
    <w:multiLevelType w:val="hybridMultilevel"/>
    <w:tmpl w:val="9B0C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A7F7A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42D76"/>
    <w:multiLevelType w:val="hybridMultilevel"/>
    <w:tmpl w:val="8916B096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200C"/>
    <w:multiLevelType w:val="hybridMultilevel"/>
    <w:tmpl w:val="445874F6"/>
    <w:lvl w:ilvl="0" w:tplc="2D66F5FA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C6BD5"/>
    <w:multiLevelType w:val="hybridMultilevel"/>
    <w:tmpl w:val="DD08065E"/>
    <w:lvl w:ilvl="0" w:tplc="8DF0AE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64123"/>
    <w:multiLevelType w:val="hybridMultilevel"/>
    <w:tmpl w:val="5FC69250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ABCA04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F2E58"/>
    <w:multiLevelType w:val="hybridMultilevel"/>
    <w:tmpl w:val="E5102038"/>
    <w:lvl w:ilvl="0" w:tplc="BB622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E6747"/>
    <w:multiLevelType w:val="hybridMultilevel"/>
    <w:tmpl w:val="C5028E5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06E22"/>
    <w:multiLevelType w:val="hybridMultilevel"/>
    <w:tmpl w:val="B1AC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95DCE"/>
    <w:multiLevelType w:val="hybridMultilevel"/>
    <w:tmpl w:val="CD3AD49E"/>
    <w:lvl w:ilvl="0" w:tplc="70B2D23C">
      <w:numFmt w:val="bullet"/>
      <w:lvlText w:val="-"/>
      <w:lvlJc w:val="left"/>
      <w:pPr>
        <w:ind w:left="720" w:hanging="360"/>
      </w:pPr>
      <w:rPr>
        <w:rFonts w:ascii="Courier New" w:hAnsi="Courier New" w:hint="default"/>
        <w:kern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E3246"/>
    <w:multiLevelType w:val="hybridMultilevel"/>
    <w:tmpl w:val="7E8A0852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33E64E57"/>
    <w:multiLevelType w:val="hybridMultilevel"/>
    <w:tmpl w:val="2D9AF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CE1456"/>
    <w:multiLevelType w:val="hybridMultilevel"/>
    <w:tmpl w:val="A5C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72485"/>
    <w:multiLevelType w:val="hybridMultilevel"/>
    <w:tmpl w:val="916C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F4E9E"/>
    <w:multiLevelType w:val="hybridMultilevel"/>
    <w:tmpl w:val="34E22BB2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33"/>
        <w:sz w:val="12"/>
        <w:szCs w:val="12"/>
      </w:rPr>
    </w:lvl>
    <w:lvl w:ilvl="2" w:tplc="ABCA0488">
      <w:numFmt w:val="bullet"/>
      <w:lvlText w:val="–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C18C2"/>
    <w:multiLevelType w:val="hybridMultilevel"/>
    <w:tmpl w:val="7DBAB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401FE"/>
    <w:multiLevelType w:val="hybridMultilevel"/>
    <w:tmpl w:val="39140C8A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E1FAB0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11DB6"/>
    <w:multiLevelType w:val="hybridMultilevel"/>
    <w:tmpl w:val="0B889E18"/>
    <w:lvl w:ilvl="0" w:tplc="8DF0AE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C7159"/>
    <w:multiLevelType w:val="hybridMultilevel"/>
    <w:tmpl w:val="43C6500C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1188A"/>
    <w:multiLevelType w:val="hybridMultilevel"/>
    <w:tmpl w:val="2BEC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95A13"/>
    <w:multiLevelType w:val="hybridMultilevel"/>
    <w:tmpl w:val="9AB0C8B8"/>
    <w:lvl w:ilvl="0" w:tplc="8DF0AE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C2EEE"/>
    <w:multiLevelType w:val="hybridMultilevel"/>
    <w:tmpl w:val="D03E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B2E00"/>
    <w:multiLevelType w:val="hybridMultilevel"/>
    <w:tmpl w:val="DE424172"/>
    <w:lvl w:ilvl="0" w:tplc="ABCA0488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E2AC5"/>
    <w:multiLevelType w:val="hybridMultilevel"/>
    <w:tmpl w:val="EDFA25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113D43"/>
    <w:multiLevelType w:val="hybridMultilevel"/>
    <w:tmpl w:val="010C61E0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8DF0AE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B7510"/>
    <w:multiLevelType w:val="hybridMultilevel"/>
    <w:tmpl w:val="B1FA7920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 w15:restartNumberingAfterBreak="0">
    <w:nsid w:val="68B36099"/>
    <w:multiLevelType w:val="hybridMultilevel"/>
    <w:tmpl w:val="0C80EC6C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6EBD2287"/>
    <w:multiLevelType w:val="hybridMultilevel"/>
    <w:tmpl w:val="BCB6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D2BE7"/>
    <w:multiLevelType w:val="hybridMultilevel"/>
    <w:tmpl w:val="009CDE86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8DF0AE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D49A2"/>
    <w:multiLevelType w:val="hybridMultilevel"/>
    <w:tmpl w:val="B0FA07CA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8DF0AE30">
      <w:numFmt w:val="bullet"/>
      <w:lvlText w:val="-"/>
      <w:lvlJc w:val="left"/>
      <w:pPr>
        <w:ind w:left="2610" w:hanging="360"/>
      </w:pPr>
      <w:rPr>
        <w:rFonts w:ascii="Calibri" w:eastAsia="Calibri" w:hAnsi="Calibri" w:cs="Times New Roman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77595D50"/>
    <w:multiLevelType w:val="hybridMultilevel"/>
    <w:tmpl w:val="13CE0C1A"/>
    <w:lvl w:ilvl="0" w:tplc="ABCA0488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021852">
    <w:abstractNumId w:val="21"/>
  </w:num>
  <w:num w:numId="2" w16cid:durableId="722143427">
    <w:abstractNumId w:val="19"/>
  </w:num>
  <w:num w:numId="3" w16cid:durableId="1224870904">
    <w:abstractNumId w:val="6"/>
  </w:num>
  <w:num w:numId="4" w16cid:durableId="335425509">
    <w:abstractNumId w:val="3"/>
  </w:num>
  <w:num w:numId="5" w16cid:durableId="206376835">
    <w:abstractNumId w:val="20"/>
  </w:num>
  <w:num w:numId="6" w16cid:durableId="564728159">
    <w:abstractNumId w:val="12"/>
  </w:num>
  <w:num w:numId="7" w16cid:durableId="2122264471">
    <w:abstractNumId w:val="9"/>
  </w:num>
  <w:num w:numId="8" w16cid:durableId="2066219220">
    <w:abstractNumId w:val="13"/>
  </w:num>
  <w:num w:numId="9" w16cid:durableId="644775758">
    <w:abstractNumId w:val="14"/>
  </w:num>
  <w:num w:numId="10" w16cid:durableId="1866674899">
    <w:abstractNumId w:val="17"/>
  </w:num>
  <w:num w:numId="11" w16cid:durableId="1002052674">
    <w:abstractNumId w:val="18"/>
  </w:num>
  <w:num w:numId="12" w16cid:durableId="1147477882">
    <w:abstractNumId w:val="25"/>
  </w:num>
  <w:num w:numId="13" w16cid:durableId="272368959">
    <w:abstractNumId w:val="34"/>
  </w:num>
  <w:num w:numId="14" w16cid:durableId="1196310071">
    <w:abstractNumId w:val="1"/>
  </w:num>
  <w:num w:numId="15" w16cid:durableId="1486320692">
    <w:abstractNumId w:val="5"/>
  </w:num>
  <w:num w:numId="16" w16cid:durableId="1926643461">
    <w:abstractNumId w:val="30"/>
  </w:num>
  <w:num w:numId="17" w16cid:durableId="576329833">
    <w:abstractNumId w:val="11"/>
  </w:num>
  <w:num w:numId="18" w16cid:durableId="1112702526">
    <w:abstractNumId w:val="26"/>
  </w:num>
  <w:num w:numId="19" w16cid:durableId="501554756">
    <w:abstractNumId w:val="23"/>
  </w:num>
  <w:num w:numId="20" w16cid:durableId="366443663">
    <w:abstractNumId w:val="4"/>
  </w:num>
  <w:num w:numId="21" w16cid:durableId="2070613729">
    <w:abstractNumId w:val="35"/>
  </w:num>
  <w:num w:numId="22" w16cid:durableId="921723163">
    <w:abstractNumId w:val="31"/>
  </w:num>
  <w:num w:numId="23" w16cid:durableId="1108041734">
    <w:abstractNumId w:val="33"/>
  </w:num>
  <w:num w:numId="24" w16cid:durableId="1003628572">
    <w:abstractNumId w:val="36"/>
  </w:num>
  <w:num w:numId="25" w16cid:durableId="80445225">
    <w:abstractNumId w:val="10"/>
  </w:num>
  <w:num w:numId="26" w16cid:durableId="876625354">
    <w:abstractNumId w:val="22"/>
  </w:num>
  <w:num w:numId="27" w16cid:durableId="104009575">
    <w:abstractNumId w:val="16"/>
  </w:num>
  <w:num w:numId="28" w16cid:durableId="1863127948">
    <w:abstractNumId w:val="32"/>
  </w:num>
  <w:num w:numId="29" w16cid:durableId="1384017245">
    <w:abstractNumId w:val="24"/>
  </w:num>
  <w:num w:numId="30" w16cid:durableId="176626690">
    <w:abstractNumId w:val="7"/>
  </w:num>
  <w:num w:numId="31" w16cid:durableId="283192584">
    <w:abstractNumId w:val="2"/>
  </w:num>
  <w:num w:numId="32" w16cid:durableId="739443216">
    <w:abstractNumId w:val="27"/>
  </w:num>
  <w:num w:numId="33" w16cid:durableId="1998873196">
    <w:abstractNumId w:val="8"/>
  </w:num>
  <w:num w:numId="34" w16cid:durableId="1584335916">
    <w:abstractNumId w:val="28"/>
  </w:num>
  <w:num w:numId="35" w16cid:durableId="1228691272">
    <w:abstractNumId w:val="29"/>
  </w:num>
  <w:num w:numId="36" w16cid:durableId="47387045">
    <w:abstractNumId w:val="37"/>
  </w:num>
  <w:num w:numId="37" w16cid:durableId="569732963">
    <w:abstractNumId w:val="0"/>
  </w:num>
  <w:num w:numId="38" w16cid:durableId="2004799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064"/>
    <w:rsid w:val="00010B9C"/>
    <w:rsid w:val="00010C9E"/>
    <w:rsid w:val="0001355F"/>
    <w:rsid w:val="00013BDB"/>
    <w:rsid w:val="00013CA7"/>
    <w:rsid w:val="00017B14"/>
    <w:rsid w:val="00024019"/>
    <w:rsid w:val="00024F87"/>
    <w:rsid w:val="000362AA"/>
    <w:rsid w:val="000362E7"/>
    <w:rsid w:val="0004126D"/>
    <w:rsid w:val="000502E4"/>
    <w:rsid w:val="00053B43"/>
    <w:rsid w:val="00056E82"/>
    <w:rsid w:val="000573A2"/>
    <w:rsid w:val="00060F82"/>
    <w:rsid w:val="00061F77"/>
    <w:rsid w:val="00062B22"/>
    <w:rsid w:val="00070175"/>
    <w:rsid w:val="00070CD4"/>
    <w:rsid w:val="00072616"/>
    <w:rsid w:val="000726DE"/>
    <w:rsid w:val="00074FD5"/>
    <w:rsid w:val="0007639F"/>
    <w:rsid w:val="0007759B"/>
    <w:rsid w:val="00080849"/>
    <w:rsid w:val="000820C6"/>
    <w:rsid w:val="00091122"/>
    <w:rsid w:val="0009401A"/>
    <w:rsid w:val="000A4285"/>
    <w:rsid w:val="000B1A42"/>
    <w:rsid w:val="000B3E6A"/>
    <w:rsid w:val="000B5C48"/>
    <w:rsid w:val="000C1375"/>
    <w:rsid w:val="000C3AF2"/>
    <w:rsid w:val="000C75C8"/>
    <w:rsid w:val="000D495B"/>
    <w:rsid w:val="000D4DA9"/>
    <w:rsid w:val="000D54FF"/>
    <w:rsid w:val="000D7B87"/>
    <w:rsid w:val="000E07A9"/>
    <w:rsid w:val="000E2721"/>
    <w:rsid w:val="000F756D"/>
    <w:rsid w:val="001064F5"/>
    <w:rsid w:val="0011135E"/>
    <w:rsid w:val="001116BB"/>
    <w:rsid w:val="00111AC8"/>
    <w:rsid w:val="0011349C"/>
    <w:rsid w:val="00113B07"/>
    <w:rsid w:val="00115F78"/>
    <w:rsid w:val="001242B5"/>
    <w:rsid w:val="00124F71"/>
    <w:rsid w:val="00131B2F"/>
    <w:rsid w:val="00140E00"/>
    <w:rsid w:val="00141309"/>
    <w:rsid w:val="00141D72"/>
    <w:rsid w:val="00142462"/>
    <w:rsid w:val="00142D22"/>
    <w:rsid w:val="00142F9A"/>
    <w:rsid w:val="00145186"/>
    <w:rsid w:val="0015132D"/>
    <w:rsid w:val="001519F1"/>
    <w:rsid w:val="001556F3"/>
    <w:rsid w:val="00156709"/>
    <w:rsid w:val="00161547"/>
    <w:rsid w:val="00162A27"/>
    <w:rsid w:val="00166080"/>
    <w:rsid w:val="001711C1"/>
    <w:rsid w:val="001711F0"/>
    <w:rsid w:val="001712D4"/>
    <w:rsid w:val="0017272E"/>
    <w:rsid w:val="0017565D"/>
    <w:rsid w:val="00181571"/>
    <w:rsid w:val="00182B6E"/>
    <w:rsid w:val="00183504"/>
    <w:rsid w:val="0018556A"/>
    <w:rsid w:val="00187F04"/>
    <w:rsid w:val="0019688E"/>
    <w:rsid w:val="001A06BD"/>
    <w:rsid w:val="001A085A"/>
    <w:rsid w:val="001A5B66"/>
    <w:rsid w:val="001A69DF"/>
    <w:rsid w:val="001A6DFD"/>
    <w:rsid w:val="001A7136"/>
    <w:rsid w:val="001B4A4E"/>
    <w:rsid w:val="001B53D3"/>
    <w:rsid w:val="001C14E0"/>
    <w:rsid w:val="001C5A67"/>
    <w:rsid w:val="001C71F1"/>
    <w:rsid w:val="001D355A"/>
    <w:rsid w:val="001D58D3"/>
    <w:rsid w:val="001D7833"/>
    <w:rsid w:val="001D7A80"/>
    <w:rsid w:val="001E0715"/>
    <w:rsid w:val="001E54EA"/>
    <w:rsid w:val="001F3F66"/>
    <w:rsid w:val="001F4948"/>
    <w:rsid w:val="001F6A42"/>
    <w:rsid w:val="001F76BC"/>
    <w:rsid w:val="001F792C"/>
    <w:rsid w:val="00200850"/>
    <w:rsid w:val="002042EE"/>
    <w:rsid w:val="00206C20"/>
    <w:rsid w:val="00207FE9"/>
    <w:rsid w:val="00214055"/>
    <w:rsid w:val="0021439B"/>
    <w:rsid w:val="002159A7"/>
    <w:rsid w:val="00221114"/>
    <w:rsid w:val="00223184"/>
    <w:rsid w:val="00225DA6"/>
    <w:rsid w:val="0022660F"/>
    <w:rsid w:val="0023229B"/>
    <w:rsid w:val="00236148"/>
    <w:rsid w:val="00236A1B"/>
    <w:rsid w:val="00242940"/>
    <w:rsid w:val="00242BD6"/>
    <w:rsid w:val="00244155"/>
    <w:rsid w:val="00246873"/>
    <w:rsid w:val="0024756F"/>
    <w:rsid w:val="00247DB4"/>
    <w:rsid w:val="002522D1"/>
    <w:rsid w:val="00254876"/>
    <w:rsid w:val="002627D5"/>
    <w:rsid w:val="00266610"/>
    <w:rsid w:val="00274ACF"/>
    <w:rsid w:val="00280E5E"/>
    <w:rsid w:val="002811E7"/>
    <w:rsid w:val="00285615"/>
    <w:rsid w:val="002869C7"/>
    <w:rsid w:val="00287D21"/>
    <w:rsid w:val="00290CE5"/>
    <w:rsid w:val="00293AE2"/>
    <w:rsid w:val="002959BB"/>
    <w:rsid w:val="00296D6F"/>
    <w:rsid w:val="002A141A"/>
    <w:rsid w:val="002A5C23"/>
    <w:rsid w:val="002A662A"/>
    <w:rsid w:val="002A7897"/>
    <w:rsid w:val="002B1DE6"/>
    <w:rsid w:val="002B6E6F"/>
    <w:rsid w:val="002D05E8"/>
    <w:rsid w:val="002D3C04"/>
    <w:rsid w:val="002D568A"/>
    <w:rsid w:val="002D6006"/>
    <w:rsid w:val="002E13E3"/>
    <w:rsid w:val="002E1D6A"/>
    <w:rsid w:val="002F013E"/>
    <w:rsid w:val="002F0839"/>
    <w:rsid w:val="002F2F7C"/>
    <w:rsid w:val="002F3456"/>
    <w:rsid w:val="002F6B64"/>
    <w:rsid w:val="00301A1E"/>
    <w:rsid w:val="00304FA4"/>
    <w:rsid w:val="00311AC7"/>
    <w:rsid w:val="00312BDC"/>
    <w:rsid w:val="003133D7"/>
    <w:rsid w:val="00314935"/>
    <w:rsid w:val="00317C94"/>
    <w:rsid w:val="003227CC"/>
    <w:rsid w:val="00324873"/>
    <w:rsid w:val="00327116"/>
    <w:rsid w:val="003300E4"/>
    <w:rsid w:val="00332AC8"/>
    <w:rsid w:val="00334734"/>
    <w:rsid w:val="003357C1"/>
    <w:rsid w:val="00341F83"/>
    <w:rsid w:val="00342D6C"/>
    <w:rsid w:val="00346647"/>
    <w:rsid w:val="00346981"/>
    <w:rsid w:val="003471E9"/>
    <w:rsid w:val="00350C3B"/>
    <w:rsid w:val="00351D61"/>
    <w:rsid w:val="00352C93"/>
    <w:rsid w:val="0035650D"/>
    <w:rsid w:val="00360015"/>
    <w:rsid w:val="00362336"/>
    <w:rsid w:val="00362A16"/>
    <w:rsid w:val="00365B3E"/>
    <w:rsid w:val="0036701D"/>
    <w:rsid w:val="00373FCB"/>
    <w:rsid w:val="003763E4"/>
    <w:rsid w:val="003809A3"/>
    <w:rsid w:val="00385602"/>
    <w:rsid w:val="003864AA"/>
    <w:rsid w:val="003A3BD6"/>
    <w:rsid w:val="003A401F"/>
    <w:rsid w:val="003B2756"/>
    <w:rsid w:val="003B6565"/>
    <w:rsid w:val="003C0651"/>
    <w:rsid w:val="003C3F60"/>
    <w:rsid w:val="003C5C30"/>
    <w:rsid w:val="003D4A33"/>
    <w:rsid w:val="003E245D"/>
    <w:rsid w:val="003E65D3"/>
    <w:rsid w:val="003E6B62"/>
    <w:rsid w:val="003E6F12"/>
    <w:rsid w:val="003F3713"/>
    <w:rsid w:val="003F64D8"/>
    <w:rsid w:val="00404453"/>
    <w:rsid w:val="0041355F"/>
    <w:rsid w:val="0041472E"/>
    <w:rsid w:val="00424FE8"/>
    <w:rsid w:val="00426026"/>
    <w:rsid w:val="00426568"/>
    <w:rsid w:val="0042695B"/>
    <w:rsid w:val="004311A3"/>
    <w:rsid w:val="00431554"/>
    <w:rsid w:val="00437BE2"/>
    <w:rsid w:val="004402D0"/>
    <w:rsid w:val="004419DB"/>
    <w:rsid w:val="00443832"/>
    <w:rsid w:val="00443E58"/>
    <w:rsid w:val="004479E6"/>
    <w:rsid w:val="00450377"/>
    <w:rsid w:val="00450A51"/>
    <w:rsid w:val="004511B4"/>
    <w:rsid w:val="004539F9"/>
    <w:rsid w:val="00460A1B"/>
    <w:rsid w:val="00460B28"/>
    <w:rsid w:val="00460FE2"/>
    <w:rsid w:val="0046217E"/>
    <w:rsid w:val="00462656"/>
    <w:rsid w:val="00463B91"/>
    <w:rsid w:val="00467FDD"/>
    <w:rsid w:val="00470F20"/>
    <w:rsid w:val="00475755"/>
    <w:rsid w:val="004805AC"/>
    <w:rsid w:val="00482575"/>
    <w:rsid w:val="00485F41"/>
    <w:rsid w:val="00494799"/>
    <w:rsid w:val="004A0CD5"/>
    <w:rsid w:val="004A33BB"/>
    <w:rsid w:val="004B1759"/>
    <w:rsid w:val="004C43D6"/>
    <w:rsid w:val="004C47F6"/>
    <w:rsid w:val="004C4A40"/>
    <w:rsid w:val="004C5E21"/>
    <w:rsid w:val="004C7A5E"/>
    <w:rsid w:val="004D10EE"/>
    <w:rsid w:val="004D2B7E"/>
    <w:rsid w:val="004D4430"/>
    <w:rsid w:val="004D5A5A"/>
    <w:rsid w:val="004E0374"/>
    <w:rsid w:val="004E1C9D"/>
    <w:rsid w:val="004E290D"/>
    <w:rsid w:val="004E671F"/>
    <w:rsid w:val="004E70BB"/>
    <w:rsid w:val="004F0E87"/>
    <w:rsid w:val="004F1EC0"/>
    <w:rsid w:val="004F36FD"/>
    <w:rsid w:val="004F4ABB"/>
    <w:rsid w:val="004F6E13"/>
    <w:rsid w:val="004F7F53"/>
    <w:rsid w:val="005010A6"/>
    <w:rsid w:val="00501A90"/>
    <w:rsid w:val="00510ADE"/>
    <w:rsid w:val="00512F27"/>
    <w:rsid w:val="00513A6F"/>
    <w:rsid w:val="005200C9"/>
    <w:rsid w:val="005261A2"/>
    <w:rsid w:val="00530D99"/>
    <w:rsid w:val="00535050"/>
    <w:rsid w:val="00535AD9"/>
    <w:rsid w:val="005455D0"/>
    <w:rsid w:val="005478FD"/>
    <w:rsid w:val="005574FB"/>
    <w:rsid w:val="00561BA3"/>
    <w:rsid w:val="00563EFB"/>
    <w:rsid w:val="00570C3C"/>
    <w:rsid w:val="00572DDC"/>
    <w:rsid w:val="00573048"/>
    <w:rsid w:val="0058075F"/>
    <w:rsid w:val="005814C2"/>
    <w:rsid w:val="005817D1"/>
    <w:rsid w:val="005824F6"/>
    <w:rsid w:val="00582740"/>
    <w:rsid w:val="005835B7"/>
    <w:rsid w:val="00586EF5"/>
    <w:rsid w:val="00586F71"/>
    <w:rsid w:val="00587DDC"/>
    <w:rsid w:val="0059105B"/>
    <w:rsid w:val="00592E30"/>
    <w:rsid w:val="00593613"/>
    <w:rsid w:val="005A2929"/>
    <w:rsid w:val="005B122C"/>
    <w:rsid w:val="005B377A"/>
    <w:rsid w:val="005B4D06"/>
    <w:rsid w:val="005C1BAB"/>
    <w:rsid w:val="005C2AB3"/>
    <w:rsid w:val="005C5212"/>
    <w:rsid w:val="005C69CD"/>
    <w:rsid w:val="005C6E88"/>
    <w:rsid w:val="005D0DF5"/>
    <w:rsid w:val="005D5427"/>
    <w:rsid w:val="005E2722"/>
    <w:rsid w:val="005E5C31"/>
    <w:rsid w:val="005F08C9"/>
    <w:rsid w:val="005F29BA"/>
    <w:rsid w:val="005F65B5"/>
    <w:rsid w:val="005F705E"/>
    <w:rsid w:val="00601650"/>
    <w:rsid w:val="0060240C"/>
    <w:rsid w:val="006050CA"/>
    <w:rsid w:val="00605A8E"/>
    <w:rsid w:val="00606A30"/>
    <w:rsid w:val="00607DD2"/>
    <w:rsid w:val="006105A9"/>
    <w:rsid w:val="00611789"/>
    <w:rsid w:val="00611E0C"/>
    <w:rsid w:val="006130CA"/>
    <w:rsid w:val="00615BED"/>
    <w:rsid w:val="00617726"/>
    <w:rsid w:val="00622137"/>
    <w:rsid w:val="00622C15"/>
    <w:rsid w:val="00622D85"/>
    <w:rsid w:val="0062605D"/>
    <w:rsid w:val="00626A2F"/>
    <w:rsid w:val="006333AD"/>
    <w:rsid w:val="00636411"/>
    <w:rsid w:val="00637C22"/>
    <w:rsid w:val="00645647"/>
    <w:rsid w:val="00645892"/>
    <w:rsid w:val="00652428"/>
    <w:rsid w:val="00652E05"/>
    <w:rsid w:val="00653ED4"/>
    <w:rsid w:val="00655B7F"/>
    <w:rsid w:val="00661909"/>
    <w:rsid w:val="0066789A"/>
    <w:rsid w:val="006A05A0"/>
    <w:rsid w:val="006A17C7"/>
    <w:rsid w:val="006A2DFF"/>
    <w:rsid w:val="006A2E62"/>
    <w:rsid w:val="006A3C63"/>
    <w:rsid w:val="006A6AB2"/>
    <w:rsid w:val="006A6BEE"/>
    <w:rsid w:val="006A7C45"/>
    <w:rsid w:val="006B2689"/>
    <w:rsid w:val="006B5850"/>
    <w:rsid w:val="006C0503"/>
    <w:rsid w:val="006C1D0F"/>
    <w:rsid w:val="006C3198"/>
    <w:rsid w:val="006C3240"/>
    <w:rsid w:val="006C518A"/>
    <w:rsid w:val="006C6154"/>
    <w:rsid w:val="006D2CD2"/>
    <w:rsid w:val="006D4187"/>
    <w:rsid w:val="006D595A"/>
    <w:rsid w:val="006D7BB3"/>
    <w:rsid w:val="006E3BF1"/>
    <w:rsid w:val="006E6D51"/>
    <w:rsid w:val="006E78E8"/>
    <w:rsid w:val="00701287"/>
    <w:rsid w:val="00703A45"/>
    <w:rsid w:val="007070EA"/>
    <w:rsid w:val="007133EC"/>
    <w:rsid w:val="00714580"/>
    <w:rsid w:val="00722E22"/>
    <w:rsid w:val="00723BBB"/>
    <w:rsid w:val="00724353"/>
    <w:rsid w:val="00727A31"/>
    <w:rsid w:val="00730AF6"/>
    <w:rsid w:val="007417DE"/>
    <w:rsid w:val="007444B3"/>
    <w:rsid w:val="007501EE"/>
    <w:rsid w:val="0075021D"/>
    <w:rsid w:val="00754064"/>
    <w:rsid w:val="0075510B"/>
    <w:rsid w:val="007551BB"/>
    <w:rsid w:val="007552CF"/>
    <w:rsid w:val="00755848"/>
    <w:rsid w:val="007561B0"/>
    <w:rsid w:val="00762159"/>
    <w:rsid w:val="00762398"/>
    <w:rsid w:val="007716A7"/>
    <w:rsid w:val="00773003"/>
    <w:rsid w:val="007743E4"/>
    <w:rsid w:val="00777D2E"/>
    <w:rsid w:val="00783260"/>
    <w:rsid w:val="00793016"/>
    <w:rsid w:val="0079384C"/>
    <w:rsid w:val="007953F8"/>
    <w:rsid w:val="007A037D"/>
    <w:rsid w:val="007A14DC"/>
    <w:rsid w:val="007A364B"/>
    <w:rsid w:val="007A5C30"/>
    <w:rsid w:val="007B4CE0"/>
    <w:rsid w:val="007B5514"/>
    <w:rsid w:val="007B759E"/>
    <w:rsid w:val="007B7A28"/>
    <w:rsid w:val="007C1DD6"/>
    <w:rsid w:val="007C1F1D"/>
    <w:rsid w:val="007C2BCC"/>
    <w:rsid w:val="007C502F"/>
    <w:rsid w:val="007C5A38"/>
    <w:rsid w:val="007C6CB9"/>
    <w:rsid w:val="007D0C13"/>
    <w:rsid w:val="007E0412"/>
    <w:rsid w:val="007E4167"/>
    <w:rsid w:val="007E44CB"/>
    <w:rsid w:val="007E48DD"/>
    <w:rsid w:val="007E4BB0"/>
    <w:rsid w:val="007E4EE5"/>
    <w:rsid w:val="007F2E05"/>
    <w:rsid w:val="007F3955"/>
    <w:rsid w:val="0080041C"/>
    <w:rsid w:val="00802580"/>
    <w:rsid w:val="00802699"/>
    <w:rsid w:val="00804064"/>
    <w:rsid w:val="008066D6"/>
    <w:rsid w:val="0081062B"/>
    <w:rsid w:val="00813592"/>
    <w:rsid w:val="00817021"/>
    <w:rsid w:val="008171BF"/>
    <w:rsid w:val="00817807"/>
    <w:rsid w:val="00823CBB"/>
    <w:rsid w:val="00830FC2"/>
    <w:rsid w:val="008320F1"/>
    <w:rsid w:val="008330DD"/>
    <w:rsid w:val="00833554"/>
    <w:rsid w:val="008343EB"/>
    <w:rsid w:val="00835932"/>
    <w:rsid w:val="008377D6"/>
    <w:rsid w:val="00837F43"/>
    <w:rsid w:val="00843C13"/>
    <w:rsid w:val="00847C14"/>
    <w:rsid w:val="008501D2"/>
    <w:rsid w:val="008521F1"/>
    <w:rsid w:val="00852E39"/>
    <w:rsid w:val="00861AA2"/>
    <w:rsid w:val="00863446"/>
    <w:rsid w:val="00863E6A"/>
    <w:rsid w:val="008664CA"/>
    <w:rsid w:val="00867E99"/>
    <w:rsid w:val="00870E46"/>
    <w:rsid w:val="00871868"/>
    <w:rsid w:val="008738A7"/>
    <w:rsid w:val="00876C03"/>
    <w:rsid w:val="00877485"/>
    <w:rsid w:val="00883A35"/>
    <w:rsid w:val="00884CCB"/>
    <w:rsid w:val="008857BA"/>
    <w:rsid w:val="00886244"/>
    <w:rsid w:val="00894D9F"/>
    <w:rsid w:val="008972E6"/>
    <w:rsid w:val="008A2694"/>
    <w:rsid w:val="008A5B40"/>
    <w:rsid w:val="008B0FBB"/>
    <w:rsid w:val="008B5277"/>
    <w:rsid w:val="008C6969"/>
    <w:rsid w:val="008D47E8"/>
    <w:rsid w:val="008D4D0D"/>
    <w:rsid w:val="008D507D"/>
    <w:rsid w:val="008E115D"/>
    <w:rsid w:val="008E250A"/>
    <w:rsid w:val="008E2A0E"/>
    <w:rsid w:val="008E4001"/>
    <w:rsid w:val="008E4E68"/>
    <w:rsid w:val="008E650A"/>
    <w:rsid w:val="008F3130"/>
    <w:rsid w:val="008F4F05"/>
    <w:rsid w:val="008F78E5"/>
    <w:rsid w:val="00900F17"/>
    <w:rsid w:val="0090649D"/>
    <w:rsid w:val="009076E4"/>
    <w:rsid w:val="00907A60"/>
    <w:rsid w:val="00907DD4"/>
    <w:rsid w:val="009121C2"/>
    <w:rsid w:val="009122E7"/>
    <w:rsid w:val="00912458"/>
    <w:rsid w:val="0091282F"/>
    <w:rsid w:val="00915FAB"/>
    <w:rsid w:val="00920528"/>
    <w:rsid w:val="00921A82"/>
    <w:rsid w:val="009221C5"/>
    <w:rsid w:val="00922A56"/>
    <w:rsid w:val="009236C4"/>
    <w:rsid w:val="00930D87"/>
    <w:rsid w:val="00937612"/>
    <w:rsid w:val="009431AF"/>
    <w:rsid w:val="00947166"/>
    <w:rsid w:val="009502B1"/>
    <w:rsid w:val="009508D4"/>
    <w:rsid w:val="00952C94"/>
    <w:rsid w:val="0095645F"/>
    <w:rsid w:val="00957B76"/>
    <w:rsid w:val="00960696"/>
    <w:rsid w:val="00960753"/>
    <w:rsid w:val="0096106E"/>
    <w:rsid w:val="00962C68"/>
    <w:rsid w:val="0096505B"/>
    <w:rsid w:val="00965B55"/>
    <w:rsid w:val="0096681B"/>
    <w:rsid w:val="00975FDE"/>
    <w:rsid w:val="009814CB"/>
    <w:rsid w:val="00982E69"/>
    <w:rsid w:val="0098486F"/>
    <w:rsid w:val="009876F2"/>
    <w:rsid w:val="009906F4"/>
    <w:rsid w:val="00991012"/>
    <w:rsid w:val="00991C51"/>
    <w:rsid w:val="00994659"/>
    <w:rsid w:val="00994D17"/>
    <w:rsid w:val="00996B87"/>
    <w:rsid w:val="009977DE"/>
    <w:rsid w:val="009A09D7"/>
    <w:rsid w:val="009A176D"/>
    <w:rsid w:val="009A228A"/>
    <w:rsid w:val="009A3308"/>
    <w:rsid w:val="009A3893"/>
    <w:rsid w:val="009A389A"/>
    <w:rsid w:val="009A4649"/>
    <w:rsid w:val="009B1E73"/>
    <w:rsid w:val="009B7997"/>
    <w:rsid w:val="009C66B9"/>
    <w:rsid w:val="009C6F09"/>
    <w:rsid w:val="009C6FB6"/>
    <w:rsid w:val="009D06A4"/>
    <w:rsid w:val="009D3277"/>
    <w:rsid w:val="009D6223"/>
    <w:rsid w:val="009E040F"/>
    <w:rsid w:val="009F0EA7"/>
    <w:rsid w:val="009F1EB2"/>
    <w:rsid w:val="009F3351"/>
    <w:rsid w:val="009F3781"/>
    <w:rsid w:val="00A01B2B"/>
    <w:rsid w:val="00A01CCB"/>
    <w:rsid w:val="00A12B2F"/>
    <w:rsid w:val="00A2201C"/>
    <w:rsid w:val="00A252C9"/>
    <w:rsid w:val="00A2555B"/>
    <w:rsid w:val="00A274F8"/>
    <w:rsid w:val="00A3083A"/>
    <w:rsid w:val="00A33EBC"/>
    <w:rsid w:val="00A35579"/>
    <w:rsid w:val="00A35695"/>
    <w:rsid w:val="00A362EC"/>
    <w:rsid w:val="00A4626B"/>
    <w:rsid w:val="00A467AD"/>
    <w:rsid w:val="00A54301"/>
    <w:rsid w:val="00A558D4"/>
    <w:rsid w:val="00A62A34"/>
    <w:rsid w:val="00A6513F"/>
    <w:rsid w:val="00A6755D"/>
    <w:rsid w:val="00A7562F"/>
    <w:rsid w:val="00A80D76"/>
    <w:rsid w:val="00A8217F"/>
    <w:rsid w:val="00A9151D"/>
    <w:rsid w:val="00A92E04"/>
    <w:rsid w:val="00A93ACD"/>
    <w:rsid w:val="00A946D6"/>
    <w:rsid w:val="00A96430"/>
    <w:rsid w:val="00A9688E"/>
    <w:rsid w:val="00AA6C51"/>
    <w:rsid w:val="00AB1852"/>
    <w:rsid w:val="00AC0540"/>
    <w:rsid w:val="00AD0806"/>
    <w:rsid w:val="00AD0C09"/>
    <w:rsid w:val="00AD4DBF"/>
    <w:rsid w:val="00AD55D5"/>
    <w:rsid w:val="00AD5D74"/>
    <w:rsid w:val="00AE1D2C"/>
    <w:rsid w:val="00AE78AE"/>
    <w:rsid w:val="00B024A6"/>
    <w:rsid w:val="00B10F38"/>
    <w:rsid w:val="00B156FE"/>
    <w:rsid w:val="00B2002A"/>
    <w:rsid w:val="00B3278A"/>
    <w:rsid w:val="00B401A7"/>
    <w:rsid w:val="00B4114C"/>
    <w:rsid w:val="00B42140"/>
    <w:rsid w:val="00B47F83"/>
    <w:rsid w:val="00B500C8"/>
    <w:rsid w:val="00B50776"/>
    <w:rsid w:val="00B52786"/>
    <w:rsid w:val="00B52796"/>
    <w:rsid w:val="00B537F8"/>
    <w:rsid w:val="00B54774"/>
    <w:rsid w:val="00B5596C"/>
    <w:rsid w:val="00B605BE"/>
    <w:rsid w:val="00B61AF0"/>
    <w:rsid w:val="00B6200D"/>
    <w:rsid w:val="00B6209F"/>
    <w:rsid w:val="00B644D1"/>
    <w:rsid w:val="00B652B8"/>
    <w:rsid w:val="00B707F2"/>
    <w:rsid w:val="00B732CB"/>
    <w:rsid w:val="00B73D81"/>
    <w:rsid w:val="00B7792E"/>
    <w:rsid w:val="00B82102"/>
    <w:rsid w:val="00B96826"/>
    <w:rsid w:val="00B9729F"/>
    <w:rsid w:val="00B975C6"/>
    <w:rsid w:val="00BA16DA"/>
    <w:rsid w:val="00BA4104"/>
    <w:rsid w:val="00BB0982"/>
    <w:rsid w:val="00BB0F50"/>
    <w:rsid w:val="00BB1397"/>
    <w:rsid w:val="00BB4323"/>
    <w:rsid w:val="00BB522C"/>
    <w:rsid w:val="00BB6F00"/>
    <w:rsid w:val="00BC3BC2"/>
    <w:rsid w:val="00BC586E"/>
    <w:rsid w:val="00BD0CFD"/>
    <w:rsid w:val="00BD0EF7"/>
    <w:rsid w:val="00BD1846"/>
    <w:rsid w:val="00BD71DC"/>
    <w:rsid w:val="00BE2A05"/>
    <w:rsid w:val="00BE593D"/>
    <w:rsid w:val="00BF0623"/>
    <w:rsid w:val="00C0277C"/>
    <w:rsid w:val="00C04313"/>
    <w:rsid w:val="00C05016"/>
    <w:rsid w:val="00C0537B"/>
    <w:rsid w:val="00C11A7F"/>
    <w:rsid w:val="00C1259C"/>
    <w:rsid w:val="00C13798"/>
    <w:rsid w:val="00C137D8"/>
    <w:rsid w:val="00C149F0"/>
    <w:rsid w:val="00C15FB1"/>
    <w:rsid w:val="00C20B01"/>
    <w:rsid w:val="00C21D20"/>
    <w:rsid w:val="00C22C33"/>
    <w:rsid w:val="00C25F5E"/>
    <w:rsid w:val="00C30610"/>
    <w:rsid w:val="00C40851"/>
    <w:rsid w:val="00C44CCE"/>
    <w:rsid w:val="00C45945"/>
    <w:rsid w:val="00C53FE7"/>
    <w:rsid w:val="00C54421"/>
    <w:rsid w:val="00C54F7E"/>
    <w:rsid w:val="00C57E8B"/>
    <w:rsid w:val="00C6225F"/>
    <w:rsid w:val="00C634DD"/>
    <w:rsid w:val="00C64D60"/>
    <w:rsid w:val="00C666B2"/>
    <w:rsid w:val="00C6797F"/>
    <w:rsid w:val="00C70083"/>
    <w:rsid w:val="00C7174B"/>
    <w:rsid w:val="00C718D9"/>
    <w:rsid w:val="00C74FBB"/>
    <w:rsid w:val="00C76219"/>
    <w:rsid w:val="00C8385D"/>
    <w:rsid w:val="00C85182"/>
    <w:rsid w:val="00C9274D"/>
    <w:rsid w:val="00C93D74"/>
    <w:rsid w:val="00C95223"/>
    <w:rsid w:val="00C974B0"/>
    <w:rsid w:val="00CA28CE"/>
    <w:rsid w:val="00CA50B4"/>
    <w:rsid w:val="00CB3113"/>
    <w:rsid w:val="00CB4E33"/>
    <w:rsid w:val="00CC0755"/>
    <w:rsid w:val="00CC34DE"/>
    <w:rsid w:val="00CC5AC8"/>
    <w:rsid w:val="00CC658F"/>
    <w:rsid w:val="00CD1FD2"/>
    <w:rsid w:val="00CD54A9"/>
    <w:rsid w:val="00CE0F4C"/>
    <w:rsid w:val="00CE17FD"/>
    <w:rsid w:val="00CE246A"/>
    <w:rsid w:val="00CE431E"/>
    <w:rsid w:val="00CF32A7"/>
    <w:rsid w:val="00D01DB2"/>
    <w:rsid w:val="00D061DC"/>
    <w:rsid w:val="00D0779E"/>
    <w:rsid w:val="00D13A36"/>
    <w:rsid w:val="00D13FD3"/>
    <w:rsid w:val="00D21CA9"/>
    <w:rsid w:val="00D24ADD"/>
    <w:rsid w:val="00D259A6"/>
    <w:rsid w:val="00D311C1"/>
    <w:rsid w:val="00D362F7"/>
    <w:rsid w:val="00D368EE"/>
    <w:rsid w:val="00D40FC5"/>
    <w:rsid w:val="00D416E8"/>
    <w:rsid w:val="00D41F29"/>
    <w:rsid w:val="00D423DD"/>
    <w:rsid w:val="00D4248A"/>
    <w:rsid w:val="00D4307E"/>
    <w:rsid w:val="00D468ED"/>
    <w:rsid w:val="00D519B1"/>
    <w:rsid w:val="00D57FD3"/>
    <w:rsid w:val="00D60117"/>
    <w:rsid w:val="00D6065C"/>
    <w:rsid w:val="00D66837"/>
    <w:rsid w:val="00D67A1D"/>
    <w:rsid w:val="00D710A2"/>
    <w:rsid w:val="00D87064"/>
    <w:rsid w:val="00D90C74"/>
    <w:rsid w:val="00D9245A"/>
    <w:rsid w:val="00D92EE3"/>
    <w:rsid w:val="00D978A8"/>
    <w:rsid w:val="00D97959"/>
    <w:rsid w:val="00DA09B5"/>
    <w:rsid w:val="00DA0AC4"/>
    <w:rsid w:val="00DA6C8E"/>
    <w:rsid w:val="00DB3CE8"/>
    <w:rsid w:val="00DB4420"/>
    <w:rsid w:val="00DB6DBF"/>
    <w:rsid w:val="00DC434F"/>
    <w:rsid w:val="00DC47C9"/>
    <w:rsid w:val="00DC791A"/>
    <w:rsid w:val="00DD010C"/>
    <w:rsid w:val="00DD3A25"/>
    <w:rsid w:val="00DD3F13"/>
    <w:rsid w:val="00DD5325"/>
    <w:rsid w:val="00DD6BAC"/>
    <w:rsid w:val="00DE1205"/>
    <w:rsid w:val="00DE2A05"/>
    <w:rsid w:val="00DF15D0"/>
    <w:rsid w:val="00DF3629"/>
    <w:rsid w:val="00DF39EE"/>
    <w:rsid w:val="00DF4312"/>
    <w:rsid w:val="00E07930"/>
    <w:rsid w:val="00E12DE9"/>
    <w:rsid w:val="00E13366"/>
    <w:rsid w:val="00E14C9D"/>
    <w:rsid w:val="00E21A78"/>
    <w:rsid w:val="00E21E1B"/>
    <w:rsid w:val="00E25D02"/>
    <w:rsid w:val="00E2691A"/>
    <w:rsid w:val="00E31619"/>
    <w:rsid w:val="00E44633"/>
    <w:rsid w:val="00E471CA"/>
    <w:rsid w:val="00E502E5"/>
    <w:rsid w:val="00E5131B"/>
    <w:rsid w:val="00E54349"/>
    <w:rsid w:val="00E55808"/>
    <w:rsid w:val="00E5591C"/>
    <w:rsid w:val="00E56E0E"/>
    <w:rsid w:val="00E61AFA"/>
    <w:rsid w:val="00E624CA"/>
    <w:rsid w:val="00E626B9"/>
    <w:rsid w:val="00E6737E"/>
    <w:rsid w:val="00E70633"/>
    <w:rsid w:val="00E71092"/>
    <w:rsid w:val="00E7129D"/>
    <w:rsid w:val="00E728EC"/>
    <w:rsid w:val="00E7394D"/>
    <w:rsid w:val="00E7398B"/>
    <w:rsid w:val="00E73BC1"/>
    <w:rsid w:val="00E77AF7"/>
    <w:rsid w:val="00E77F92"/>
    <w:rsid w:val="00E829E9"/>
    <w:rsid w:val="00E83539"/>
    <w:rsid w:val="00E8452B"/>
    <w:rsid w:val="00E85612"/>
    <w:rsid w:val="00E85D44"/>
    <w:rsid w:val="00E8741B"/>
    <w:rsid w:val="00E9122C"/>
    <w:rsid w:val="00E912BD"/>
    <w:rsid w:val="00EA4FCF"/>
    <w:rsid w:val="00EB294B"/>
    <w:rsid w:val="00EB3A63"/>
    <w:rsid w:val="00EB4CC2"/>
    <w:rsid w:val="00EC62A3"/>
    <w:rsid w:val="00EC6C6E"/>
    <w:rsid w:val="00EC6D2F"/>
    <w:rsid w:val="00ED68A2"/>
    <w:rsid w:val="00ED7449"/>
    <w:rsid w:val="00EE1625"/>
    <w:rsid w:val="00EE66DB"/>
    <w:rsid w:val="00EE6A9A"/>
    <w:rsid w:val="00EE7BC6"/>
    <w:rsid w:val="00EF75BA"/>
    <w:rsid w:val="00F00D83"/>
    <w:rsid w:val="00F014BB"/>
    <w:rsid w:val="00F05194"/>
    <w:rsid w:val="00F052B7"/>
    <w:rsid w:val="00F05508"/>
    <w:rsid w:val="00F073AE"/>
    <w:rsid w:val="00F10DDF"/>
    <w:rsid w:val="00F17AC8"/>
    <w:rsid w:val="00F24748"/>
    <w:rsid w:val="00F24A59"/>
    <w:rsid w:val="00F257A9"/>
    <w:rsid w:val="00F33681"/>
    <w:rsid w:val="00F344F4"/>
    <w:rsid w:val="00F40018"/>
    <w:rsid w:val="00F5229A"/>
    <w:rsid w:val="00F5458A"/>
    <w:rsid w:val="00F563C7"/>
    <w:rsid w:val="00F57B8B"/>
    <w:rsid w:val="00F57E92"/>
    <w:rsid w:val="00F60F4A"/>
    <w:rsid w:val="00F64533"/>
    <w:rsid w:val="00F77F1D"/>
    <w:rsid w:val="00F87EE1"/>
    <w:rsid w:val="00F90EA4"/>
    <w:rsid w:val="00F916F0"/>
    <w:rsid w:val="00F92F54"/>
    <w:rsid w:val="00F95037"/>
    <w:rsid w:val="00F95D14"/>
    <w:rsid w:val="00FA3776"/>
    <w:rsid w:val="00FA4FB0"/>
    <w:rsid w:val="00FB0277"/>
    <w:rsid w:val="00FB4FF9"/>
    <w:rsid w:val="00FB5D16"/>
    <w:rsid w:val="00FC2740"/>
    <w:rsid w:val="00FD2270"/>
    <w:rsid w:val="00FD32F7"/>
    <w:rsid w:val="00FD4841"/>
    <w:rsid w:val="00FD4B4A"/>
    <w:rsid w:val="00FE0D88"/>
    <w:rsid w:val="00FE1413"/>
    <w:rsid w:val="00FE4A8C"/>
    <w:rsid w:val="00FE7D85"/>
    <w:rsid w:val="00FF1AFE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33B5F"/>
  <w15:docId w15:val="{0B478EB2-E2FE-418E-B574-AD864721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7A9"/>
  </w:style>
  <w:style w:type="paragraph" w:styleId="Heading1">
    <w:name w:val="heading 1"/>
    <w:basedOn w:val="Normal"/>
    <w:next w:val="Normal"/>
    <w:link w:val="Heading1Char"/>
    <w:uiPriority w:val="9"/>
    <w:qFormat/>
    <w:rsid w:val="00981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E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56D"/>
  </w:style>
  <w:style w:type="paragraph" w:styleId="Footer">
    <w:name w:val="footer"/>
    <w:basedOn w:val="Normal"/>
    <w:link w:val="FooterChar"/>
    <w:uiPriority w:val="99"/>
    <w:unhideWhenUsed/>
    <w:rsid w:val="000F7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6D"/>
  </w:style>
  <w:style w:type="character" w:styleId="Hyperlink">
    <w:name w:val="Hyperlink"/>
    <w:basedOn w:val="DefaultParagraphFont"/>
    <w:uiPriority w:val="99"/>
    <w:unhideWhenUsed/>
    <w:rsid w:val="001064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5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57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75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90E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0E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0EA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814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814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82E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90649D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3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278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278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57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1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F5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F5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F5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D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11E0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84CC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5792">
          <w:blockQuote w:val="1"/>
          <w:marLeft w:val="7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" TargetMode="External"/><Relationship Id="rId13" Type="http://schemas.openxmlformats.org/officeDocument/2006/relationships/hyperlink" Target="http://www.popis2022.stat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t.gov.r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avnapopis@stat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opis2022.stat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pis2022.stat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EEC27-B79A-46A0-A52F-1F9C4D38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Попис становништва, домаћинстава и станова 2022.</vt:lpstr>
    </vt:vector>
  </TitlesOfParts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Попис становништва, домаћинстава и станова 2022.</dc:title>
  <dc:creator>Jasna Milankovic</dc:creator>
  <cp:lastModifiedBy>Marija Markovic</cp:lastModifiedBy>
  <cp:revision>2</cp:revision>
  <cp:lastPrinted>2022-07-11T05:32:00Z</cp:lastPrinted>
  <dcterms:created xsi:type="dcterms:W3CDTF">2022-07-21T23:44:00Z</dcterms:created>
  <dcterms:modified xsi:type="dcterms:W3CDTF">2022-07-21T23:44:00Z</dcterms:modified>
</cp:coreProperties>
</file>